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B65BB" w14:textId="4137B014" w:rsidR="008B1750" w:rsidRPr="00F32240" w:rsidRDefault="00DB12CD" w:rsidP="00F32240">
      <w:pPr>
        <w:spacing w:before="0" w:after="0" w:line="240" w:lineRule="auto"/>
        <w:rPr>
          <w:rFonts w:ascii="Arial Black" w:hAnsi="Arial Black"/>
          <w:noProof/>
          <w:color w:val="006080"/>
          <w:spacing w:val="-40"/>
          <w:sz w:val="60"/>
          <w:szCs w:val="58"/>
        </w:rPr>
      </w:pPr>
      <w:r>
        <w:rPr>
          <w:rFonts w:ascii="Arial Black" w:hAnsi="Arial Black"/>
          <w:noProof/>
          <w:color w:val="006080"/>
          <w:spacing w:val="-40"/>
          <w:sz w:val="60"/>
          <w:szCs w:val="58"/>
        </w:rPr>
        <mc:AlternateContent>
          <mc:Choice Requires="wpg">
            <w:drawing>
              <wp:anchor distT="0" distB="0" distL="114300" distR="114300" simplePos="0" relativeHeight="251658240" behindDoc="0" locked="0" layoutInCell="1" allowOverlap="1" wp14:anchorId="647D401B" wp14:editId="26B29A13">
                <wp:simplePos x="0" y="0"/>
                <wp:positionH relativeFrom="column">
                  <wp:posOffset>-3114040</wp:posOffset>
                </wp:positionH>
                <wp:positionV relativeFrom="paragraph">
                  <wp:posOffset>715274</wp:posOffset>
                </wp:positionV>
                <wp:extent cx="12249785" cy="556895"/>
                <wp:effectExtent l="0" t="0" r="18415" b="14605"/>
                <wp:wrapNone/>
                <wp:docPr id="1052918608" name="Group 6"/>
                <wp:cNvGraphicFramePr/>
                <a:graphic xmlns:a="http://schemas.openxmlformats.org/drawingml/2006/main">
                  <a:graphicData uri="http://schemas.microsoft.com/office/word/2010/wordprocessingGroup">
                    <wpg:wgp>
                      <wpg:cNvGrpSpPr/>
                      <wpg:grpSpPr>
                        <a:xfrm>
                          <a:off x="0" y="0"/>
                          <a:ext cx="12249785" cy="556895"/>
                          <a:chOff x="0" y="0"/>
                          <a:chExt cx="12249869" cy="557482"/>
                        </a:xfrm>
                      </wpg:grpSpPr>
                      <wps:wsp>
                        <wps:cNvPr id="641497726" name="Freeform: Shape 1"/>
                        <wps:cNvSpPr>
                          <a:spLocks/>
                        </wps:cNvSpPr>
                        <wps:spPr>
                          <a:xfrm>
                            <a:off x="0" y="0"/>
                            <a:ext cx="11525250" cy="514350"/>
                          </a:xfrm>
                          <a:custGeom>
                            <a:avLst/>
                            <a:gdLst>
                              <a:gd name="connsiteX0" fmla="*/ 0 w 10125075"/>
                              <a:gd name="connsiteY0" fmla="*/ 65074 h 741352"/>
                              <a:gd name="connsiteX1" fmla="*/ 3629025 w 10125075"/>
                              <a:gd name="connsiteY1" fmla="*/ 65074 h 741352"/>
                              <a:gd name="connsiteX2" fmla="*/ 7000875 w 10125075"/>
                              <a:gd name="connsiteY2" fmla="*/ 741349 h 741352"/>
                              <a:gd name="connsiteX3" fmla="*/ 10125075 w 10125075"/>
                              <a:gd name="connsiteY3" fmla="*/ 55549 h 741352"/>
                            </a:gdLst>
                            <a:ahLst/>
                            <a:cxnLst>
                              <a:cxn ang="0">
                                <a:pos x="connsiteX0" y="connsiteY0"/>
                              </a:cxn>
                              <a:cxn ang="0">
                                <a:pos x="connsiteX1" y="connsiteY1"/>
                              </a:cxn>
                              <a:cxn ang="0">
                                <a:pos x="connsiteX2" y="connsiteY2"/>
                              </a:cxn>
                              <a:cxn ang="0">
                                <a:pos x="connsiteX3" y="connsiteY3"/>
                              </a:cxn>
                            </a:cxnLst>
                            <a:rect l="l" t="t" r="r" b="b"/>
                            <a:pathLst>
                              <a:path w="10125075" h="741352">
                                <a:moveTo>
                                  <a:pt x="0" y="65074"/>
                                </a:moveTo>
                                <a:cubicBezTo>
                                  <a:pt x="1231106" y="8718"/>
                                  <a:pt x="2462213" y="-47638"/>
                                  <a:pt x="3629025" y="65074"/>
                                </a:cubicBezTo>
                                <a:cubicBezTo>
                                  <a:pt x="4795837" y="177786"/>
                                  <a:pt x="5918200" y="742936"/>
                                  <a:pt x="7000875" y="741349"/>
                                </a:cubicBezTo>
                                <a:cubicBezTo>
                                  <a:pt x="8083550" y="739762"/>
                                  <a:pt x="9104312" y="397655"/>
                                  <a:pt x="10125075" y="55549"/>
                                </a:cubicBezTo>
                              </a:path>
                            </a:pathLst>
                          </a:custGeom>
                          <a:noFill/>
                          <a:ln w="19050" cap="flat" cmpd="sng" algn="ctr">
                            <a:solidFill>
                              <a:srgbClr val="CC4E13"/>
                            </a:solidFill>
                            <a:prstDash val="solid"/>
                            <a:miter lim="800000"/>
                          </a:ln>
                          <a:effectLst/>
                        </wps:spPr>
                        <wps:txbx>
                          <w:txbxContent>
                            <w:p w14:paraId="4729895D" w14:textId="77777777" w:rsidR="002130AC" w:rsidRDefault="002130AC" w:rsidP="002130A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3738067" name="Freeform: Shape 2"/>
                        <wps:cNvSpPr>
                          <a:spLocks/>
                        </wps:cNvSpPr>
                        <wps:spPr>
                          <a:xfrm flipH="1" flipV="1">
                            <a:off x="724619" y="43132"/>
                            <a:ext cx="11525250" cy="514350"/>
                          </a:xfrm>
                          <a:custGeom>
                            <a:avLst/>
                            <a:gdLst>
                              <a:gd name="connsiteX0" fmla="*/ 0 w 10125075"/>
                              <a:gd name="connsiteY0" fmla="*/ 65074 h 741352"/>
                              <a:gd name="connsiteX1" fmla="*/ 3629025 w 10125075"/>
                              <a:gd name="connsiteY1" fmla="*/ 65074 h 741352"/>
                              <a:gd name="connsiteX2" fmla="*/ 7000875 w 10125075"/>
                              <a:gd name="connsiteY2" fmla="*/ 741349 h 741352"/>
                              <a:gd name="connsiteX3" fmla="*/ 10125075 w 10125075"/>
                              <a:gd name="connsiteY3" fmla="*/ 55549 h 741352"/>
                            </a:gdLst>
                            <a:ahLst/>
                            <a:cxnLst>
                              <a:cxn ang="0">
                                <a:pos x="connsiteX0" y="connsiteY0"/>
                              </a:cxn>
                              <a:cxn ang="0">
                                <a:pos x="connsiteX1" y="connsiteY1"/>
                              </a:cxn>
                              <a:cxn ang="0">
                                <a:pos x="connsiteX2" y="connsiteY2"/>
                              </a:cxn>
                              <a:cxn ang="0">
                                <a:pos x="connsiteX3" y="connsiteY3"/>
                              </a:cxn>
                            </a:cxnLst>
                            <a:rect l="l" t="t" r="r" b="b"/>
                            <a:pathLst>
                              <a:path w="10125075" h="741352">
                                <a:moveTo>
                                  <a:pt x="0" y="65074"/>
                                </a:moveTo>
                                <a:cubicBezTo>
                                  <a:pt x="1231106" y="8718"/>
                                  <a:pt x="2462213" y="-47638"/>
                                  <a:pt x="3629025" y="65074"/>
                                </a:cubicBezTo>
                                <a:cubicBezTo>
                                  <a:pt x="4795837" y="177786"/>
                                  <a:pt x="5918200" y="742936"/>
                                  <a:pt x="7000875" y="741349"/>
                                </a:cubicBezTo>
                                <a:cubicBezTo>
                                  <a:pt x="8083550" y="739762"/>
                                  <a:pt x="9104312" y="397655"/>
                                  <a:pt x="10125075" y="55549"/>
                                </a:cubicBezTo>
                              </a:path>
                            </a:pathLst>
                          </a:custGeom>
                          <a:noFill/>
                          <a:ln w="19050" cap="flat" cmpd="sng" algn="ctr">
                            <a:solidFill>
                              <a:srgbClr val="006080"/>
                            </a:solidFill>
                            <a:prstDash val="solid"/>
                            <a:miter lim="800000"/>
                          </a:ln>
                          <a:effectLst/>
                        </wps:spPr>
                        <wps:txbx>
                          <w:txbxContent>
                            <w:p w14:paraId="1F878735" w14:textId="77777777" w:rsidR="002130AC" w:rsidRDefault="002130AC" w:rsidP="002130A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47D401B" id="Group 6" o:spid="_x0000_s1026" style="position:absolute;margin-left:-245.2pt;margin-top:56.3pt;width:964.55pt;height:43.85pt;z-index:251658240" coordsize="122498,5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">
                <v:shape id="Freeform: Shape 1" o:spid="_x0000_s1027" style="position:absolute;width:115252;height:5143;visibility:visible;mso-wrap-style:square;v-text-anchor:middle" coordsize="10125075,74135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" adj="-11796480,,5400" path="m,65074v1231106,-56356,2462213,-112712,3629025,c4795837,177786,5918200,742936,7000875,741349,8083550,739762,9104312,397655,10125075,55549e" filled="f" strokecolor="#cc4e13" strokeweight="1.5pt">
                  <v:stroke joinstyle="miter"/>
                  <v:formulas/>
                  <v:path arrowok="t" o:connecttype="custom" o:connectlocs="0,45148;4130875,45148;7969011,514348;11525250,38540" o:connectangles="0,0,0,0" textboxrect="0,0,10125075,741352"/>
                  <v:textbox>
                    <w:txbxContent>
                      <w:p w14:paraId="4729895D" w14:textId="77777777" w:rsidR="002130AC" w:rsidRDefault="002130AC" w:rsidP="002130AC"/>
                    </w:txbxContent>
                  </v:textbox>
                </v:shape>
                <v:shape id="Freeform: Shape 2" o:spid="_x0000_s1028" style="position:absolute;left:7246;top:431;width:115252;height:5143;flip:x y;visibility:visible;mso-wrap-style:square;v-text-anchor:middle" coordsize="10125075,74135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" adj="-11796480,,5400" path="m,65074v1231106,-56356,2462213,-112712,3629025,c4795837,177786,5918200,742936,7000875,741349,8083550,739762,9104312,397655,10125075,55549e" filled="f" strokecolor="#006080" strokeweight="1.5pt">
                  <v:stroke joinstyle="miter"/>
                  <v:formulas/>
                  <v:path arrowok="t" o:connecttype="custom" o:connectlocs="0,45148;4130875,45148;7969011,514348;11525250,38540" o:connectangles="0,0,0,0" textboxrect="0,0,10125075,741352"/>
                  <v:textbox>
                    <w:txbxContent>
                      <w:p w14:paraId="1F878735" w14:textId="77777777" w:rsidR="002130AC" w:rsidRDefault="002130AC" w:rsidP="002130AC"/>
                    </w:txbxContent>
                  </v:textbox>
                </v:shape>
              </v:group>
            </w:pict>
          </mc:Fallback>
        </mc:AlternateContent>
      </w:r>
      <w:r w:rsidRPr="00F32240">
        <w:rPr>
          <w:rFonts w:ascii="Arial Black" w:hAnsi="Arial Black"/>
          <w:noProof/>
          <w:color w:val="006080"/>
          <w:spacing w:val="-40"/>
          <w:sz w:val="60"/>
          <w:szCs w:val="58"/>
        </w:rPr>
        <w:drawing>
          <wp:anchor distT="0" distB="0" distL="114300" distR="114300" simplePos="0" relativeHeight="251658243" behindDoc="1" locked="0" layoutInCell="1" allowOverlap="1" wp14:anchorId="775505D4" wp14:editId="08B09298">
            <wp:simplePos x="0" y="0"/>
            <wp:positionH relativeFrom="column">
              <wp:posOffset>4836160</wp:posOffset>
            </wp:positionH>
            <wp:positionV relativeFrom="paragraph">
              <wp:posOffset>-49159</wp:posOffset>
            </wp:positionV>
            <wp:extent cx="2038350" cy="1108710"/>
            <wp:effectExtent l="0" t="0" r="0" b="0"/>
            <wp:wrapNone/>
            <wp:docPr id="212192956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38350" cy="1108710"/>
                    </a:xfrm>
                    <a:prstGeom prst="rect">
                      <a:avLst/>
                    </a:prstGeom>
                    <a:noFill/>
                  </pic:spPr>
                </pic:pic>
              </a:graphicData>
            </a:graphic>
            <wp14:sizeRelH relativeFrom="margin">
              <wp14:pctWidth>0</wp14:pctWidth>
            </wp14:sizeRelH>
            <wp14:sizeRelV relativeFrom="margin">
              <wp14:pctHeight>0</wp14:pctHeight>
            </wp14:sizeRelV>
          </wp:anchor>
        </w:drawing>
      </w:r>
      <w:r w:rsidR="002C69EB" w:rsidRPr="00F32240">
        <w:rPr>
          <w:rFonts w:ascii="Arial Black" w:hAnsi="Arial Black"/>
          <w:noProof/>
          <w:color w:val="006080"/>
          <w:spacing w:val="-40"/>
          <w:sz w:val="60"/>
          <w:szCs w:val="58"/>
        </w:rPr>
        <mc:AlternateContent>
          <mc:Choice Requires="wps">
            <w:drawing>
              <wp:anchor distT="0" distB="0" distL="114300" distR="114300" simplePos="0" relativeHeight="251658242" behindDoc="0" locked="0" layoutInCell="1" allowOverlap="1" wp14:anchorId="27CC0BE3" wp14:editId="624BC819">
                <wp:simplePos x="0" y="0"/>
                <wp:positionH relativeFrom="column">
                  <wp:posOffset>-504190</wp:posOffset>
                </wp:positionH>
                <wp:positionV relativeFrom="paragraph">
                  <wp:posOffset>-157480</wp:posOffset>
                </wp:positionV>
                <wp:extent cx="7849235" cy="56515"/>
                <wp:effectExtent l="0" t="0" r="0" b="635"/>
                <wp:wrapNone/>
                <wp:docPr id="210382065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49235" cy="56515"/>
                        </a:xfrm>
                        <a:prstGeom prst="rect">
                          <a:avLst/>
                        </a:prstGeom>
                        <a:solidFill>
                          <a:srgbClr val="CC4E13"/>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D3517D" id="Rectangle 4" o:spid="_x0000_s1026" style="position:absolute;margin-left:-39.7pt;margin-top:-12.4pt;width:618.05pt;height:4.4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" fillcolor="#cc4e13" stroked="f" strokeweight="1pt"/>
            </w:pict>
          </mc:Fallback>
        </mc:AlternateContent>
      </w:r>
      <w:r w:rsidR="002C69EB" w:rsidRPr="00F32240">
        <w:rPr>
          <w:rFonts w:ascii="Arial Black" w:hAnsi="Arial Black"/>
          <w:noProof/>
          <w:color w:val="006080"/>
          <w:spacing w:val="-40"/>
          <w:sz w:val="60"/>
          <w:szCs w:val="58"/>
        </w:rPr>
        <mc:AlternateContent>
          <mc:Choice Requires="wps">
            <w:drawing>
              <wp:anchor distT="0" distB="0" distL="114300" distR="114300" simplePos="0" relativeHeight="251658241" behindDoc="0" locked="0" layoutInCell="1" allowOverlap="1" wp14:anchorId="1ADF7D28" wp14:editId="2B302CD6">
                <wp:simplePos x="0" y="0"/>
                <wp:positionH relativeFrom="column">
                  <wp:posOffset>-643255</wp:posOffset>
                </wp:positionH>
                <wp:positionV relativeFrom="paragraph">
                  <wp:posOffset>-259451</wp:posOffset>
                </wp:positionV>
                <wp:extent cx="7849235" cy="111125"/>
                <wp:effectExtent l="0" t="0" r="0" b="3175"/>
                <wp:wrapNone/>
                <wp:docPr id="160075297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49235" cy="111125"/>
                        </a:xfrm>
                        <a:prstGeom prst="rect">
                          <a:avLst/>
                        </a:prstGeom>
                        <a:solidFill>
                          <a:srgbClr val="00608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CDD9CF" id="Rectangle 3" o:spid="_x0000_s1026" style="position:absolute;margin-left:-50.65pt;margin-top:-20.45pt;width:618.05pt;height:8.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" fillcolor="#006080" stroked="f" strokeweight="1pt"/>
            </w:pict>
          </mc:Fallback>
        </mc:AlternateContent>
      </w:r>
      <w:r w:rsidR="00F32240" w:rsidRPr="00F32240">
        <w:rPr>
          <w:rFonts w:ascii="Arial Black" w:hAnsi="Arial Black"/>
          <w:noProof/>
          <w:color w:val="006080"/>
          <w:spacing w:val="-40"/>
          <w:sz w:val="60"/>
          <w:szCs w:val="58"/>
        </w:rPr>
        <w:t>M</w:t>
      </w:r>
      <w:r w:rsidR="00256B4B">
        <w:rPr>
          <w:rFonts w:ascii="Arial Black" w:hAnsi="Arial Black"/>
          <w:noProof/>
          <w:color w:val="006080"/>
          <w:spacing w:val="-40"/>
          <w:sz w:val="60"/>
          <w:szCs w:val="58"/>
        </w:rPr>
        <w:t>EETING MINUTES</w:t>
      </w:r>
    </w:p>
    <w:p w14:paraId="64D49319" w14:textId="4BDC2870" w:rsidR="00A3691E" w:rsidRDefault="00A3691E" w:rsidP="00A3691E"/>
    <w:p w14:paraId="22E525B9" w14:textId="77777777" w:rsidR="008B1750" w:rsidRDefault="008B1750" w:rsidP="00A3691E"/>
    <w:p w14:paraId="6FFA8CFA" w14:textId="33D608F0" w:rsidR="008B1750" w:rsidRDefault="007C6B29" w:rsidP="008B1750">
      <w:pPr>
        <w:pStyle w:val="Heading1"/>
        <w:jc w:val="center"/>
      </w:pPr>
      <w:r>
        <w:t xml:space="preserve">Audit and Risk Assurance </w:t>
      </w:r>
      <w:r w:rsidR="00901190">
        <w:t>Committee (ARAC)</w:t>
      </w:r>
    </w:p>
    <w:p w14:paraId="12849245" w14:textId="63C8C1F7" w:rsidR="008B1750" w:rsidRPr="000366A9" w:rsidRDefault="00901190" w:rsidP="00187D5B">
      <w:pPr>
        <w:pStyle w:val="NoSpacing"/>
        <w:jc w:val="center"/>
      </w:pPr>
      <w:r w:rsidRPr="000366A9">
        <w:t>T</w:t>
      </w:r>
      <w:r w:rsidR="00937CCC">
        <w:t xml:space="preserve">uesday 28 January </w:t>
      </w:r>
      <w:r w:rsidR="00864868" w:rsidRPr="000366A9">
        <w:t>202</w:t>
      </w:r>
      <w:r w:rsidR="00937CCC">
        <w:t>5</w:t>
      </w:r>
      <w:r w:rsidR="00187D5B" w:rsidRPr="000366A9">
        <w:t xml:space="preserve"> at </w:t>
      </w:r>
      <w:r w:rsidR="00937CCC">
        <w:t>2.00pm</w:t>
      </w:r>
    </w:p>
    <w:p w14:paraId="243FCC73" w14:textId="384F1102" w:rsidR="00187D5B" w:rsidRPr="000366A9" w:rsidRDefault="00902868" w:rsidP="00187D5B">
      <w:pPr>
        <w:pStyle w:val="NoSpacing"/>
        <w:jc w:val="center"/>
      </w:pPr>
      <w:r>
        <w:t>Held on Microsoft Teams</w:t>
      </w:r>
    </w:p>
    <w:p w14:paraId="60B2CC9C" w14:textId="77777777" w:rsidR="008B1750" w:rsidRPr="008B1750" w:rsidRDefault="008B1750" w:rsidP="008B1750">
      <w:pPr>
        <w:pStyle w:val="NoSpacing"/>
        <w:jc w:val="center"/>
        <w:rPr>
          <w:b/>
          <w:bCs/>
        </w:rPr>
      </w:pPr>
    </w:p>
    <w:p w14:paraId="4E5B35F7" w14:textId="69ED39E6" w:rsidR="008B1750" w:rsidRDefault="008B1750" w:rsidP="008B1750">
      <w:pPr>
        <w:pStyle w:val="Heading2"/>
      </w:pPr>
      <w:r>
        <w:t>Attendees</w:t>
      </w:r>
    </w:p>
    <w:p w14:paraId="12F62F47" w14:textId="77777777" w:rsidR="00EB7475" w:rsidRPr="003F4B54" w:rsidRDefault="00EB7475" w:rsidP="00EB7475">
      <w:pPr>
        <w:pStyle w:val="Heading3"/>
      </w:pPr>
      <w:r>
        <w:t>Members</w:t>
      </w:r>
    </w:p>
    <w:p w14:paraId="09806F84" w14:textId="77777777" w:rsidR="00EB7475" w:rsidRPr="002064BC" w:rsidRDefault="00EB7475" w:rsidP="00EB7475">
      <w:pPr>
        <w:pStyle w:val="ListParagraph"/>
        <w:numPr>
          <w:ilvl w:val="0"/>
          <w:numId w:val="18"/>
        </w:numPr>
        <w:spacing w:after="0" w:line="240" w:lineRule="auto"/>
        <w:rPr>
          <w:rFonts w:cs="Arial"/>
          <w:szCs w:val="24"/>
        </w:rPr>
      </w:pPr>
      <w:r w:rsidRPr="002064BC">
        <w:rPr>
          <w:rFonts w:cs="Arial"/>
          <w:szCs w:val="24"/>
        </w:rPr>
        <w:t>Claire Bevan</w:t>
      </w:r>
      <w:r>
        <w:rPr>
          <w:rFonts w:cs="Arial"/>
          <w:szCs w:val="24"/>
        </w:rPr>
        <w:t xml:space="preserve"> (Chair)</w:t>
      </w:r>
    </w:p>
    <w:p w14:paraId="1F42E1B0" w14:textId="77777777" w:rsidR="00EB7475" w:rsidRPr="002064BC" w:rsidRDefault="00EB7475" w:rsidP="00EB7475">
      <w:pPr>
        <w:pStyle w:val="ListParagraph"/>
        <w:numPr>
          <w:ilvl w:val="0"/>
          <w:numId w:val="18"/>
        </w:numPr>
        <w:spacing w:after="0" w:line="240" w:lineRule="auto"/>
        <w:rPr>
          <w:rFonts w:cs="Arial"/>
          <w:szCs w:val="24"/>
        </w:rPr>
      </w:pPr>
      <w:r w:rsidRPr="002064BC">
        <w:rPr>
          <w:rFonts w:cs="Arial"/>
          <w:szCs w:val="24"/>
        </w:rPr>
        <w:t>Julia Evans</w:t>
      </w:r>
    </w:p>
    <w:p w14:paraId="63D8E265" w14:textId="77777777" w:rsidR="00EB7475" w:rsidRDefault="00EB7475" w:rsidP="00EB7475">
      <w:pPr>
        <w:pStyle w:val="ListParagraph"/>
        <w:numPr>
          <w:ilvl w:val="0"/>
          <w:numId w:val="18"/>
        </w:numPr>
        <w:spacing w:after="0" w:line="240" w:lineRule="auto"/>
        <w:rPr>
          <w:rFonts w:cs="Arial"/>
          <w:szCs w:val="24"/>
        </w:rPr>
      </w:pPr>
      <w:r w:rsidRPr="002064BC">
        <w:rPr>
          <w:rFonts w:cs="Arial"/>
          <w:szCs w:val="24"/>
        </w:rPr>
        <w:t>David Powell</w:t>
      </w:r>
    </w:p>
    <w:p w14:paraId="50B05AE2" w14:textId="3AE37632" w:rsidR="00940492" w:rsidRPr="002064BC" w:rsidRDefault="00940492" w:rsidP="00EB7475">
      <w:pPr>
        <w:pStyle w:val="ListParagraph"/>
        <w:numPr>
          <w:ilvl w:val="0"/>
          <w:numId w:val="18"/>
        </w:numPr>
        <w:spacing w:after="0" w:line="240" w:lineRule="auto"/>
        <w:rPr>
          <w:rFonts w:cs="Arial"/>
          <w:szCs w:val="24"/>
        </w:rPr>
      </w:pPr>
      <w:r>
        <w:rPr>
          <w:rFonts w:cs="Arial"/>
          <w:szCs w:val="24"/>
        </w:rPr>
        <w:t>Chris Knight</w:t>
      </w:r>
    </w:p>
    <w:p w14:paraId="12722525" w14:textId="77777777" w:rsidR="00EB7475" w:rsidRDefault="00EB7475" w:rsidP="00EB7475">
      <w:pPr>
        <w:pStyle w:val="ListParagraph"/>
        <w:numPr>
          <w:ilvl w:val="0"/>
          <w:numId w:val="18"/>
        </w:numPr>
        <w:spacing w:after="0" w:line="240" w:lineRule="auto"/>
        <w:rPr>
          <w:rFonts w:cs="Arial"/>
          <w:szCs w:val="24"/>
        </w:rPr>
      </w:pPr>
      <w:r w:rsidRPr="002064BC">
        <w:rPr>
          <w:rFonts w:cs="Arial"/>
          <w:szCs w:val="24"/>
        </w:rPr>
        <w:t>Sian Richards</w:t>
      </w:r>
    </w:p>
    <w:p w14:paraId="77BA3DC4" w14:textId="77777777" w:rsidR="003A6AFD" w:rsidRDefault="003A6AFD" w:rsidP="003A6AFD">
      <w:pPr>
        <w:pStyle w:val="ListParagraph"/>
        <w:spacing w:after="0" w:line="240" w:lineRule="auto"/>
        <w:rPr>
          <w:rFonts w:cs="Arial"/>
          <w:szCs w:val="24"/>
        </w:rPr>
      </w:pPr>
    </w:p>
    <w:p w14:paraId="3A918606" w14:textId="77777777" w:rsidR="003A6AFD" w:rsidRDefault="003A6AFD" w:rsidP="003A6AFD">
      <w:pPr>
        <w:pStyle w:val="Heading3"/>
        <w:spacing w:line="240" w:lineRule="auto"/>
      </w:pPr>
      <w:r>
        <w:t>Internal Audit</w:t>
      </w:r>
    </w:p>
    <w:p w14:paraId="6057C081" w14:textId="1DA39CCB" w:rsidR="003A6AFD" w:rsidRDefault="002D691B" w:rsidP="003A6AFD">
      <w:pPr>
        <w:pStyle w:val="ListParagraph"/>
        <w:numPr>
          <w:ilvl w:val="0"/>
          <w:numId w:val="21"/>
        </w:numPr>
        <w:spacing w:after="0" w:line="240" w:lineRule="auto"/>
        <w:rPr>
          <w:rFonts w:cs="Arial"/>
          <w:szCs w:val="24"/>
        </w:rPr>
      </w:pPr>
      <w:r w:rsidRPr="002D691B">
        <w:rPr>
          <w:rFonts w:cs="Arial"/>
          <w:szCs w:val="24"/>
        </w:rPr>
        <w:t>Elan Parry</w:t>
      </w:r>
      <w:r w:rsidR="003A6AFD" w:rsidRPr="002D691B">
        <w:rPr>
          <w:rFonts w:cs="Arial"/>
          <w:szCs w:val="24"/>
        </w:rPr>
        <w:t>, TIAA</w:t>
      </w:r>
    </w:p>
    <w:p w14:paraId="3907D1FD" w14:textId="1FAD19AF" w:rsidR="009373FC" w:rsidRPr="002D691B" w:rsidRDefault="009373FC" w:rsidP="003A6AFD">
      <w:pPr>
        <w:pStyle w:val="ListParagraph"/>
        <w:numPr>
          <w:ilvl w:val="0"/>
          <w:numId w:val="21"/>
        </w:numPr>
        <w:spacing w:after="0" w:line="240" w:lineRule="auto"/>
        <w:rPr>
          <w:rFonts w:cs="Arial"/>
          <w:szCs w:val="24"/>
        </w:rPr>
      </w:pPr>
      <w:r>
        <w:rPr>
          <w:rFonts w:cs="Arial"/>
          <w:szCs w:val="24"/>
        </w:rPr>
        <w:t>Franky Filton, TIAA (Observer)</w:t>
      </w:r>
    </w:p>
    <w:p w14:paraId="7366C132" w14:textId="77777777" w:rsidR="003A6AFD" w:rsidRPr="003A6AFD" w:rsidRDefault="003A6AFD" w:rsidP="003A6AFD">
      <w:pPr>
        <w:pStyle w:val="ListParagraph"/>
        <w:spacing w:after="0" w:line="240" w:lineRule="auto"/>
        <w:rPr>
          <w:rFonts w:cs="Arial"/>
          <w:szCs w:val="24"/>
        </w:rPr>
      </w:pPr>
    </w:p>
    <w:p w14:paraId="2180F5E6" w14:textId="77777777" w:rsidR="003A6AFD" w:rsidRDefault="003A6AFD" w:rsidP="003A6AFD">
      <w:pPr>
        <w:pStyle w:val="Heading3"/>
      </w:pPr>
      <w:r>
        <w:t>External Audit</w:t>
      </w:r>
    </w:p>
    <w:p w14:paraId="232898A9" w14:textId="453686D4" w:rsidR="003A6AFD" w:rsidRDefault="003A6AFD" w:rsidP="00271FCF">
      <w:pPr>
        <w:pStyle w:val="ListParagraph"/>
        <w:numPr>
          <w:ilvl w:val="0"/>
          <w:numId w:val="20"/>
        </w:numPr>
        <w:spacing w:before="0" w:after="0"/>
      </w:pPr>
      <w:r>
        <w:t xml:space="preserve">Helen Goddard, Audit Wales </w:t>
      </w:r>
    </w:p>
    <w:p w14:paraId="2F434053" w14:textId="77777777" w:rsidR="00271FCF" w:rsidRPr="00271FCF" w:rsidRDefault="00271FCF" w:rsidP="00271FCF">
      <w:pPr>
        <w:pStyle w:val="ListParagraph"/>
        <w:spacing w:before="0" w:after="0"/>
      </w:pPr>
    </w:p>
    <w:p w14:paraId="67753EF1" w14:textId="6E2C77B7" w:rsidR="003A6AFD" w:rsidRDefault="003A6AFD" w:rsidP="003A6AFD">
      <w:pPr>
        <w:pStyle w:val="Heading3"/>
        <w:spacing w:before="0"/>
      </w:pPr>
      <w:r>
        <w:t xml:space="preserve">Senior </w:t>
      </w:r>
      <w:r w:rsidR="00C70BD3">
        <w:t xml:space="preserve">Leadership </w:t>
      </w:r>
      <w:r>
        <w:t>Team</w:t>
      </w:r>
    </w:p>
    <w:p w14:paraId="47EA3B9B" w14:textId="471DDF25" w:rsidR="00C70BD3" w:rsidRDefault="00C70BD3" w:rsidP="003A6AFD">
      <w:pPr>
        <w:pStyle w:val="Bulletslist"/>
        <w:numPr>
          <w:ilvl w:val="0"/>
          <w:numId w:val="19"/>
        </w:numPr>
      </w:pPr>
      <w:r>
        <w:t>Rhian Bowen-Davies - Commissioner</w:t>
      </w:r>
    </w:p>
    <w:p w14:paraId="17FCA28F" w14:textId="36146818" w:rsidR="003A6AFD" w:rsidRDefault="003A6AFD" w:rsidP="003A6AFD">
      <w:pPr>
        <w:pStyle w:val="Bulletslist"/>
        <w:numPr>
          <w:ilvl w:val="0"/>
          <w:numId w:val="19"/>
        </w:numPr>
      </w:pPr>
      <w:r>
        <w:t>Kelly Davies – Chief Operating Officer</w:t>
      </w:r>
    </w:p>
    <w:p w14:paraId="51F4F6DB" w14:textId="38051571" w:rsidR="003A6AFD" w:rsidRDefault="00C70BD3" w:rsidP="003A6AFD">
      <w:pPr>
        <w:pStyle w:val="Bulletslist"/>
        <w:numPr>
          <w:ilvl w:val="0"/>
          <w:numId w:val="19"/>
        </w:numPr>
      </w:pPr>
      <w:r>
        <w:t>Delyth Evans</w:t>
      </w:r>
      <w:r w:rsidR="003A6AFD">
        <w:t xml:space="preserve"> – Head of Finance and Resources </w:t>
      </w:r>
    </w:p>
    <w:p w14:paraId="3DAEFE29" w14:textId="77777777" w:rsidR="003A6AFD" w:rsidRDefault="003A6AFD" w:rsidP="003A6AFD">
      <w:pPr>
        <w:pStyle w:val="Bulletslist"/>
        <w:numPr>
          <w:ilvl w:val="0"/>
          <w:numId w:val="19"/>
        </w:numPr>
      </w:pPr>
      <w:r>
        <w:t>Rachel Bowen – Director of Policy</w:t>
      </w:r>
    </w:p>
    <w:p w14:paraId="7D59331F" w14:textId="099367FE" w:rsidR="003A6AFD" w:rsidRDefault="00732E44" w:rsidP="4A9C307C">
      <w:pPr>
        <w:pStyle w:val="Bulletslist"/>
        <w:rPr>
          <w:rFonts w:cs="Arial"/>
        </w:rPr>
      </w:pPr>
      <w:r>
        <w:t>Ruth Thomas</w:t>
      </w:r>
      <w:r w:rsidR="003A6AFD">
        <w:t xml:space="preserve"> –</w:t>
      </w:r>
      <w:r w:rsidR="00C70BD3">
        <w:t xml:space="preserve"> </w:t>
      </w:r>
      <w:r w:rsidR="43672FA1">
        <w:t>Senior Executive Assistant</w:t>
      </w:r>
      <w:r w:rsidR="003A6AFD">
        <w:t xml:space="preserve"> (Secretariat)</w:t>
      </w:r>
    </w:p>
    <w:p w14:paraId="620B305C" w14:textId="77777777" w:rsidR="003A6AFD" w:rsidRDefault="003A6AFD" w:rsidP="003A6AFD">
      <w:pPr>
        <w:pStyle w:val="Bulletslist"/>
        <w:numPr>
          <w:ilvl w:val="0"/>
          <w:numId w:val="0"/>
        </w:numPr>
        <w:ind w:left="720" w:hanging="360"/>
        <w:rPr>
          <w:rFonts w:cs="Arial"/>
          <w:szCs w:val="24"/>
        </w:rPr>
      </w:pPr>
    </w:p>
    <w:p w14:paraId="624B1C40" w14:textId="77777777" w:rsidR="003A6AFD" w:rsidRDefault="003A6AFD" w:rsidP="003A6AFD">
      <w:pPr>
        <w:pStyle w:val="Heading3"/>
        <w:spacing w:before="0"/>
      </w:pPr>
      <w:r>
        <w:t>Apologies</w:t>
      </w:r>
    </w:p>
    <w:p w14:paraId="45FE8551" w14:textId="0B7101A4" w:rsidR="002D691B" w:rsidRPr="002D691B" w:rsidRDefault="002D691B" w:rsidP="003A6AFD">
      <w:pPr>
        <w:pStyle w:val="Bulletslist"/>
        <w:rPr>
          <w:rFonts w:cs="Arial"/>
        </w:rPr>
      </w:pPr>
      <w:r>
        <w:rPr>
          <w:rFonts w:cs="Arial"/>
        </w:rPr>
        <w:t>S</w:t>
      </w:r>
      <w:r w:rsidR="00473AF1">
        <w:rPr>
          <w:rFonts w:cs="Arial"/>
        </w:rPr>
        <w:t>t</w:t>
      </w:r>
      <w:r>
        <w:rPr>
          <w:rFonts w:cs="Arial"/>
        </w:rPr>
        <w:t>een</w:t>
      </w:r>
      <w:r w:rsidR="00473AF1">
        <w:rPr>
          <w:rFonts w:cs="Arial"/>
        </w:rPr>
        <w:t xml:space="preserve"> </w:t>
      </w:r>
      <w:proofErr w:type="spellStart"/>
      <w:r w:rsidR="00473AF1">
        <w:rPr>
          <w:rFonts w:cs="Arial"/>
        </w:rPr>
        <w:t>Gourlay</w:t>
      </w:r>
      <w:proofErr w:type="spellEnd"/>
      <w:r w:rsidR="00473AF1">
        <w:rPr>
          <w:rFonts w:cs="Arial"/>
        </w:rPr>
        <w:t>, TIAA</w:t>
      </w:r>
    </w:p>
    <w:p w14:paraId="16DD87C2" w14:textId="77777777" w:rsidR="00912902" w:rsidRDefault="00912902" w:rsidP="009B4384">
      <w:pPr>
        <w:pStyle w:val="Bulletslist"/>
        <w:numPr>
          <w:ilvl w:val="0"/>
          <w:numId w:val="0"/>
        </w:numPr>
      </w:pPr>
    </w:p>
    <w:p w14:paraId="46586DD0" w14:textId="77777777" w:rsidR="00912902" w:rsidRDefault="00912902" w:rsidP="00912902">
      <w:pPr>
        <w:pStyle w:val="Heading2"/>
      </w:pPr>
      <w:r>
        <w:t>Outstanding actions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5103"/>
        <w:gridCol w:w="1276"/>
        <w:gridCol w:w="2126"/>
      </w:tblGrid>
      <w:tr w:rsidR="00912902" w:rsidRPr="00A33449" w14:paraId="6A83FA58" w14:textId="77777777" w:rsidTr="003D2F74">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hideMark/>
          </w:tcPr>
          <w:p w14:paraId="4979B062" w14:textId="77777777" w:rsidR="00912902" w:rsidRPr="00A33449" w:rsidRDefault="00912902" w:rsidP="001D11CA">
            <w:pPr>
              <w:spacing w:after="0"/>
              <w:rPr>
                <w:rFonts w:cs="Arial"/>
                <w:b/>
                <w:bCs/>
                <w:szCs w:val="24"/>
              </w:rPr>
            </w:pPr>
            <w:r w:rsidRPr="00A33449">
              <w:rPr>
                <w:rFonts w:cs="Arial"/>
                <w:b/>
                <w:bCs/>
                <w:szCs w:val="24"/>
              </w:rPr>
              <w:t>Date</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14:paraId="5C70880D" w14:textId="77777777" w:rsidR="00912902" w:rsidRPr="00A33449" w:rsidRDefault="00912902" w:rsidP="001D11CA">
            <w:pPr>
              <w:spacing w:after="0"/>
              <w:rPr>
                <w:rFonts w:cs="Arial"/>
                <w:b/>
                <w:bCs/>
                <w:szCs w:val="24"/>
              </w:rPr>
            </w:pPr>
            <w:r w:rsidRPr="00A33449">
              <w:rPr>
                <w:rFonts w:cs="Arial"/>
                <w:b/>
                <w:bCs/>
                <w:szCs w:val="24"/>
              </w:rPr>
              <w:t>Details</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64203C81" w14:textId="77777777" w:rsidR="00912902" w:rsidRPr="00A33449" w:rsidRDefault="00912902" w:rsidP="001D11CA">
            <w:pPr>
              <w:spacing w:after="0"/>
              <w:rPr>
                <w:rFonts w:cs="Arial"/>
                <w:b/>
                <w:bCs/>
                <w:szCs w:val="24"/>
              </w:rPr>
            </w:pPr>
            <w:r w:rsidRPr="00A33449">
              <w:rPr>
                <w:rFonts w:cs="Arial"/>
                <w:b/>
                <w:bCs/>
                <w:szCs w:val="24"/>
              </w:rPr>
              <w:t>Name</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43BDFC47" w14:textId="77777777" w:rsidR="00912902" w:rsidRPr="00A33449" w:rsidRDefault="00912902" w:rsidP="001D11CA">
            <w:pPr>
              <w:spacing w:after="0"/>
              <w:rPr>
                <w:rFonts w:cs="Arial"/>
                <w:b/>
                <w:bCs/>
                <w:szCs w:val="24"/>
              </w:rPr>
            </w:pPr>
            <w:r w:rsidRPr="00A33449">
              <w:rPr>
                <w:rFonts w:cs="Arial"/>
                <w:b/>
                <w:bCs/>
                <w:szCs w:val="24"/>
              </w:rPr>
              <w:t>Completion Date</w:t>
            </w:r>
          </w:p>
        </w:tc>
      </w:tr>
      <w:tr w:rsidR="00912902" w:rsidRPr="00A33449" w14:paraId="6D4A8724" w14:textId="77777777" w:rsidTr="003D2F74">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427F7E7" w14:textId="2CA74616" w:rsidR="00912902" w:rsidRPr="00E32A56" w:rsidRDefault="00912902" w:rsidP="001D11CA">
            <w:pPr>
              <w:spacing w:after="0"/>
              <w:contextualSpacing/>
              <w:rPr>
                <w:rFonts w:cs="Arial"/>
                <w:szCs w:val="24"/>
              </w:rPr>
            </w:pPr>
            <w:r>
              <w:rPr>
                <w:rFonts w:cs="Arial"/>
                <w:szCs w:val="24"/>
              </w:rPr>
              <w:t>30 April</w:t>
            </w:r>
            <w:r w:rsidR="003B0A4F">
              <w:rPr>
                <w:rFonts w:cs="Arial"/>
                <w:szCs w:val="24"/>
              </w:rPr>
              <w:t xml:space="preserve"> 2024</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C5E555F" w14:textId="77777777" w:rsidR="00912902" w:rsidRPr="001F61AF" w:rsidRDefault="00912902" w:rsidP="001D11CA">
            <w:pPr>
              <w:spacing w:after="120"/>
              <w:contextualSpacing/>
              <w:rPr>
                <w:rFonts w:cs="Arial"/>
                <w:szCs w:val="24"/>
              </w:rPr>
            </w:pPr>
            <w:r>
              <w:rPr>
                <w:rFonts w:cs="Arial"/>
                <w:szCs w:val="24"/>
              </w:rPr>
              <w:t>To provide an analysis of audit outcomes for other Commissioner offices for benchmarking and shared learning purposes</w:t>
            </w:r>
            <w:r w:rsidRPr="0BA0CD03">
              <w:rPr>
                <w:rFonts w:cs="Arial"/>
                <w:szCs w:val="24"/>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9FE1266" w14:textId="77777777" w:rsidR="00912902" w:rsidRPr="00F15A2E" w:rsidRDefault="00912902" w:rsidP="001D11CA">
            <w:pPr>
              <w:spacing w:after="0"/>
              <w:contextualSpacing/>
              <w:rPr>
                <w:rFonts w:cs="Arial"/>
                <w:szCs w:val="24"/>
              </w:rPr>
            </w:pPr>
            <w:r>
              <w:rPr>
                <w:rFonts w:cs="Arial"/>
                <w:szCs w:val="24"/>
              </w:rPr>
              <w:t>TIAA</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314BAAF" w14:textId="4D37ADCA" w:rsidR="00912902" w:rsidRPr="00F15A2E" w:rsidRDefault="003D2F74" w:rsidP="001D11CA">
            <w:pPr>
              <w:spacing w:after="0"/>
              <w:contextualSpacing/>
              <w:rPr>
                <w:rFonts w:cs="Arial"/>
              </w:rPr>
            </w:pPr>
            <w:r>
              <w:rPr>
                <w:rFonts w:cs="Arial"/>
              </w:rPr>
              <w:t>1 March</w:t>
            </w:r>
          </w:p>
        </w:tc>
      </w:tr>
      <w:tr w:rsidR="00055194" w:rsidRPr="00A33449" w14:paraId="2DB9F2DD" w14:textId="77777777" w:rsidTr="003D2F74">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7FC05A7" w14:textId="6CF117B4" w:rsidR="00055194" w:rsidRDefault="00055194" w:rsidP="001D11CA">
            <w:pPr>
              <w:spacing w:after="0"/>
              <w:contextualSpacing/>
              <w:rPr>
                <w:rFonts w:cs="Arial"/>
                <w:szCs w:val="24"/>
              </w:rPr>
            </w:pPr>
            <w:r>
              <w:rPr>
                <w:rFonts w:cs="Arial"/>
                <w:szCs w:val="24"/>
              </w:rPr>
              <w:t>24 October</w:t>
            </w:r>
            <w:r w:rsidR="003B0A4F">
              <w:rPr>
                <w:rFonts w:cs="Arial"/>
                <w:szCs w:val="24"/>
              </w:rPr>
              <w:t xml:space="preserve"> 2024 </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A7199C2" w14:textId="38711202" w:rsidR="00055194" w:rsidRDefault="00055194" w:rsidP="001D11CA">
            <w:pPr>
              <w:spacing w:after="120"/>
              <w:contextualSpacing/>
              <w:rPr>
                <w:rFonts w:cs="Arial"/>
                <w:szCs w:val="24"/>
              </w:rPr>
            </w:pPr>
            <w:r>
              <w:rPr>
                <w:rFonts w:cs="Arial"/>
                <w:szCs w:val="24"/>
              </w:rPr>
              <w:t>To provide an example of a more detailed audit scope</w:t>
            </w:r>
            <w:r w:rsidR="0014791D">
              <w:rPr>
                <w:rFonts w:cs="Arial"/>
                <w:szCs w:val="24"/>
              </w:rPr>
              <w:t xml:space="preserve"> for review</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32462E5" w14:textId="4AE97D6A" w:rsidR="00055194" w:rsidRDefault="0014791D" w:rsidP="001D11CA">
            <w:pPr>
              <w:spacing w:after="0"/>
              <w:contextualSpacing/>
              <w:rPr>
                <w:rFonts w:cs="Arial"/>
                <w:szCs w:val="24"/>
              </w:rPr>
            </w:pPr>
            <w:r>
              <w:rPr>
                <w:rFonts w:cs="Arial"/>
                <w:szCs w:val="24"/>
              </w:rPr>
              <w:t>TIAA</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5F2C69A" w14:textId="7F3CFCFA" w:rsidR="00055194" w:rsidRDefault="003D2F74" w:rsidP="001D11CA">
            <w:pPr>
              <w:spacing w:after="0"/>
              <w:contextualSpacing/>
              <w:rPr>
                <w:rFonts w:cs="Arial"/>
              </w:rPr>
            </w:pPr>
            <w:r>
              <w:rPr>
                <w:rFonts w:cs="Arial"/>
              </w:rPr>
              <w:t>10 February</w:t>
            </w:r>
          </w:p>
        </w:tc>
      </w:tr>
      <w:tr w:rsidR="00E85729" w:rsidRPr="00A33449" w14:paraId="6B8288C3" w14:textId="77777777" w:rsidTr="003D2F74">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878A960" w14:textId="7BCA51E9" w:rsidR="00E85729" w:rsidRDefault="003D2F74" w:rsidP="001D11CA">
            <w:pPr>
              <w:spacing w:after="0"/>
              <w:contextualSpacing/>
              <w:rPr>
                <w:rFonts w:cs="Arial"/>
                <w:szCs w:val="24"/>
              </w:rPr>
            </w:pPr>
            <w:r>
              <w:rPr>
                <w:rFonts w:cs="Arial"/>
                <w:szCs w:val="24"/>
              </w:rPr>
              <w:t>28 January</w:t>
            </w:r>
            <w:r w:rsidR="00410162">
              <w:rPr>
                <w:rFonts w:cs="Arial"/>
                <w:szCs w:val="24"/>
              </w:rPr>
              <w:t xml:space="preserve"> 2025</w:t>
            </w:r>
            <w:r w:rsidR="00E85729">
              <w:rPr>
                <w:rFonts w:cs="Arial"/>
                <w:szCs w:val="24"/>
              </w:rPr>
              <w:t xml:space="preserve"> </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806AC47" w14:textId="3134BBD5" w:rsidR="003D2F74" w:rsidRDefault="00E85729" w:rsidP="003D2F74">
            <w:pPr>
              <w:spacing w:after="120"/>
              <w:contextualSpacing/>
              <w:rPr>
                <w:rFonts w:cs="Arial"/>
                <w:szCs w:val="24"/>
              </w:rPr>
            </w:pPr>
            <w:r>
              <w:rPr>
                <w:rFonts w:cs="Arial"/>
                <w:szCs w:val="24"/>
              </w:rPr>
              <w:t xml:space="preserve">To provide an update on </w:t>
            </w:r>
            <w:r w:rsidR="0031647B">
              <w:rPr>
                <w:rFonts w:cs="Arial"/>
                <w:szCs w:val="24"/>
              </w:rPr>
              <w:t xml:space="preserve">the University of Sussex project </w:t>
            </w:r>
            <w:r w:rsidR="0014791D">
              <w:rPr>
                <w:rFonts w:cs="Arial"/>
                <w:szCs w:val="24"/>
              </w:rPr>
              <w:t>(</w:t>
            </w:r>
            <w:r w:rsidR="009E3151">
              <w:rPr>
                <w:rFonts w:cs="Arial"/>
                <w:szCs w:val="24"/>
              </w:rPr>
              <w:t>AI tool</w:t>
            </w:r>
            <w:r w:rsidR="0014791D">
              <w:rPr>
                <w:rFonts w:cs="Arial"/>
                <w:szCs w:val="24"/>
              </w:rPr>
              <w:t xml:space="preserve"> development)</w:t>
            </w:r>
            <w:r w:rsidR="003D2F74">
              <w:rPr>
                <w:rFonts w:cs="Arial"/>
                <w:szCs w:val="24"/>
              </w:rPr>
              <w:t xml:space="preserve"> </w:t>
            </w:r>
            <w:r w:rsidR="003D2F74">
              <w:rPr>
                <w:rFonts w:cs="Arial"/>
                <w:szCs w:val="24"/>
              </w:rPr>
              <w:lastRenderedPageBreak/>
              <w:t>including the timeline, scope and functionality of the tool.</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30C08EC" w14:textId="5C18A603" w:rsidR="00E85729" w:rsidRDefault="009E3151" w:rsidP="001D11CA">
            <w:pPr>
              <w:spacing w:after="0"/>
              <w:contextualSpacing/>
              <w:rPr>
                <w:rFonts w:cs="Arial"/>
                <w:szCs w:val="24"/>
              </w:rPr>
            </w:pPr>
            <w:r>
              <w:rPr>
                <w:rFonts w:cs="Arial"/>
                <w:szCs w:val="24"/>
              </w:rPr>
              <w:lastRenderedPageBreak/>
              <w:t>TIAA</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FBEF324" w14:textId="1D38D561" w:rsidR="00E85729" w:rsidRPr="70360EDA" w:rsidRDefault="003D2F74" w:rsidP="001D11CA">
            <w:pPr>
              <w:spacing w:after="0"/>
              <w:contextualSpacing/>
              <w:rPr>
                <w:rFonts w:cs="Arial"/>
              </w:rPr>
            </w:pPr>
            <w:r>
              <w:rPr>
                <w:rFonts w:cs="Arial"/>
              </w:rPr>
              <w:t xml:space="preserve">April </w:t>
            </w:r>
            <w:r w:rsidR="009E3151">
              <w:rPr>
                <w:rFonts w:cs="Arial"/>
              </w:rPr>
              <w:t>meeting</w:t>
            </w:r>
          </w:p>
        </w:tc>
      </w:tr>
    </w:tbl>
    <w:p w14:paraId="21A6594B" w14:textId="28E0F122" w:rsidR="00FC2901" w:rsidRDefault="00732E44" w:rsidP="00BB3C6E">
      <w:pPr>
        <w:pStyle w:val="Heading2"/>
        <w:spacing w:before="0" w:line="240" w:lineRule="auto"/>
      </w:pPr>
      <w:r>
        <w:br/>
      </w:r>
      <w:r w:rsidR="00FC2901">
        <w:t>Agenda item 1: Introductions and apologies</w:t>
      </w:r>
    </w:p>
    <w:p w14:paraId="00B6D71E" w14:textId="05C0047D" w:rsidR="00626457" w:rsidRDefault="00626457" w:rsidP="00E57FB7">
      <w:pPr>
        <w:spacing w:after="0" w:line="240" w:lineRule="auto"/>
        <w:rPr>
          <w:rFonts w:cs="Arial"/>
          <w:szCs w:val="24"/>
        </w:rPr>
      </w:pPr>
      <w:r>
        <w:t>Chair welcomed everyone to the meeting</w:t>
      </w:r>
      <w:r w:rsidR="00EA620B">
        <w:t xml:space="preserve">, </w:t>
      </w:r>
      <w:r w:rsidR="00732A95">
        <w:t xml:space="preserve">in particular </w:t>
      </w:r>
      <w:r w:rsidR="00FE05E6">
        <w:t>Franky Filton, trainee at TIAA</w:t>
      </w:r>
      <w:r w:rsidR="00E57FB7">
        <w:t xml:space="preserve">.  </w:t>
      </w:r>
      <w:r w:rsidR="00410162">
        <w:t xml:space="preserve">Apologies were received from </w:t>
      </w:r>
      <w:r w:rsidR="002D691B">
        <w:t>Steen</w:t>
      </w:r>
      <w:r w:rsidR="00EA620B">
        <w:t xml:space="preserve"> </w:t>
      </w:r>
      <w:proofErr w:type="spellStart"/>
      <w:r w:rsidR="00EA620B">
        <w:t>Gourlay</w:t>
      </w:r>
      <w:proofErr w:type="spellEnd"/>
      <w:r w:rsidR="00410162">
        <w:t>, TIAA.</w:t>
      </w:r>
      <w:r w:rsidR="00E57FB7">
        <w:rPr>
          <w:rFonts w:cs="Arial"/>
          <w:szCs w:val="24"/>
        </w:rPr>
        <w:br/>
      </w:r>
    </w:p>
    <w:p w14:paraId="016752FF" w14:textId="77777777" w:rsidR="00626457" w:rsidRDefault="00626457" w:rsidP="00626457">
      <w:pPr>
        <w:pStyle w:val="Heading3"/>
      </w:pPr>
      <w:proofErr w:type="spellStart"/>
      <w:r>
        <w:t>i</w:t>
      </w:r>
      <w:proofErr w:type="spellEnd"/>
      <w:r>
        <w:t>)</w:t>
      </w:r>
      <w:r>
        <w:tab/>
        <w:t>Register of interests</w:t>
      </w:r>
    </w:p>
    <w:p w14:paraId="73E7C3D9" w14:textId="3A951CCD" w:rsidR="00626457" w:rsidRDefault="005A0283" w:rsidP="00626457">
      <w:pPr>
        <w:spacing w:after="0" w:line="240" w:lineRule="auto"/>
        <w:rPr>
          <w:rFonts w:cs="Arial"/>
          <w:szCs w:val="24"/>
        </w:rPr>
      </w:pPr>
      <w:r>
        <w:rPr>
          <w:rFonts w:cs="Arial"/>
          <w:szCs w:val="24"/>
        </w:rPr>
        <w:t xml:space="preserve">Chair confirmed that </w:t>
      </w:r>
      <w:r w:rsidR="00FB2128">
        <w:rPr>
          <w:rFonts w:cs="Arial"/>
          <w:szCs w:val="24"/>
        </w:rPr>
        <w:t xml:space="preserve">the Register of Interests had recently been updated following a submission </w:t>
      </w:r>
      <w:r w:rsidR="00881F30">
        <w:rPr>
          <w:rFonts w:cs="Arial"/>
          <w:szCs w:val="24"/>
        </w:rPr>
        <w:t>from David</w:t>
      </w:r>
      <w:r w:rsidR="00583D0D">
        <w:rPr>
          <w:rFonts w:cs="Arial"/>
          <w:szCs w:val="24"/>
        </w:rPr>
        <w:t xml:space="preserve"> </w:t>
      </w:r>
      <w:r>
        <w:rPr>
          <w:rFonts w:cs="Arial"/>
          <w:szCs w:val="24"/>
        </w:rPr>
        <w:t xml:space="preserve">Powell. </w:t>
      </w:r>
      <w:r w:rsidR="00F564A4">
        <w:rPr>
          <w:rFonts w:cs="Arial"/>
          <w:szCs w:val="24"/>
        </w:rPr>
        <w:t>No other updates were received.</w:t>
      </w:r>
    </w:p>
    <w:p w14:paraId="1D513E8D" w14:textId="77777777" w:rsidR="00626457" w:rsidRDefault="00626457" w:rsidP="00626457">
      <w:pPr>
        <w:pStyle w:val="Heading3"/>
      </w:pPr>
      <w:r>
        <w:br/>
        <w:t>ii)</w:t>
      </w:r>
      <w:r>
        <w:tab/>
      </w:r>
      <w:r w:rsidRPr="009F0431">
        <w:t>Single Tender Actions for Declaration</w:t>
      </w:r>
    </w:p>
    <w:p w14:paraId="50D962F1" w14:textId="77777777" w:rsidR="00626457" w:rsidRDefault="00626457" w:rsidP="00626457">
      <w:pPr>
        <w:spacing w:after="0" w:line="240" w:lineRule="auto"/>
        <w:rPr>
          <w:rFonts w:cs="Arial"/>
          <w:szCs w:val="24"/>
        </w:rPr>
      </w:pPr>
      <w:r>
        <w:rPr>
          <w:rFonts w:cs="Arial"/>
          <w:szCs w:val="24"/>
        </w:rPr>
        <w:t>Nothing to note.</w:t>
      </w:r>
    </w:p>
    <w:p w14:paraId="3EB58879" w14:textId="77777777" w:rsidR="00626457" w:rsidRPr="002F6246" w:rsidRDefault="00626457" w:rsidP="00626457">
      <w:pPr>
        <w:spacing w:after="0" w:line="240" w:lineRule="auto"/>
        <w:rPr>
          <w:rFonts w:cs="Arial"/>
          <w:szCs w:val="24"/>
        </w:rPr>
      </w:pPr>
    </w:p>
    <w:p w14:paraId="4DDB5B2B" w14:textId="22638AA5" w:rsidR="005D24A8" w:rsidRPr="00A44A59" w:rsidRDefault="00626457" w:rsidP="00A44A59">
      <w:pPr>
        <w:pStyle w:val="Heading3"/>
      </w:pPr>
      <w:r>
        <w:t>iii)</w:t>
      </w:r>
      <w:r>
        <w:tab/>
      </w:r>
      <w:r w:rsidRPr="00C015AE">
        <w:t>Advice provided to the Commissioner or her staff since the last meeting</w:t>
      </w:r>
    </w:p>
    <w:p w14:paraId="5490D36E" w14:textId="056527BB" w:rsidR="00F53203" w:rsidRDefault="009607FD" w:rsidP="009607FD">
      <w:pPr>
        <w:spacing w:after="0" w:line="240" w:lineRule="auto"/>
        <w:rPr>
          <w:rFonts w:cs="Arial"/>
          <w:szCs w:val="24"/>
        </w:rPr>
      </w:pPr>
      <w:r>
        <w:rPr>
          <w:rFonts w:cs="Arial"/>
          <w:szCs w:val="24"/>
        </w:rPr>
        <w:t xml:space="preserve">The Chief Operating Officer </w:t>
      </w:r>
      <w:r w:rsidR="00F53203">
        <w:rPr>
          <w:rFonts w:cs="Arial"/>
          <w:szCs w:val="24"/>
        </w:rPr>
        <w:t>confirmed that no advice had been provided.</w:t>
      </w:r>
    </w:p>
    <w:p w14:paraId="0ED12BEE" w14:textId="77777777" w:rsidR="00F53203" w:rsidRDefault="00F53203" w:rsidP="009607FD">
      <w:pPr>
        <w:spacing w:after="0" w:line="240" w:lineRule="auto"/>
        <w:rPr>
          <w:rFonts w:cs="Arial"/>
          <w:szCs w:val="24"/>
        </w:rPr>
      </w:pPr>
    </w:p>
    <w:p w14:paraId="5159D7B6" w14:textId="1D372F5C" w:rsidR="00DF4AE8" w:rsidRPr="00DF4AE8" w:rsidRDefault="005D24A8" w:rsidP="00A462D1">
      <w:pPr>
        <w:pStyle w:val="Heading2"/>
        <w:spacing w:before="0" w:line="240" w:lineRule="auto"/>
      </w:pPr>
      <w:r>
        <w:t>Agenda item 2: Review of minutes</w:t>
      </w:r>
      <w:r w:rsidR="00B2063E">
        <w:t xml:space="preserve"> and matters arising from </w:t>
      </w:r>
      <w:r w:rsidR="00DB66A4">
        <w:t xml:space="preserve">the last meeting on </w:t>
      </w:r>
      <w:r w:rsidR="00DE2615">
        <w:t>2</w:t>
      </w:r>
      <w:r w:rsidR="00E513F4">
        <w:t xml:space="preserve">4 October </w:t>
      </w:r>
      <w:r w:rsidR="00DB66A4">
        <w:t>2024 (Paper 2i</w:t>
      </w:r>
      <w:r w:rsidR="00E513F4">
        <w:t>)</w:t>
      </w:r>
    </w:p>
    <w:p w14:paraId="446ED21F" w14:textId="77777777" w:rsidR="00EB6BD4" w:rsidRDefault="00150344" w:rsidP="00C23BD7">
      <w:pPr>
        <w:pStyle w:val="ListParagraph"/>
        <w:numPr>
          <w:ilvl w:val="0"/>
          <w:numId w:val="29"/>
        </w:numPr>
        <w:spacing w:before="0" w:after="0" w:line="240" w:lineRule="auto"/>
        <w:ind w:left="993" w:hanging="709"/>
        <w:rPr>
          <w:rFonts w:ascii="Arial Black" w:eastAsia="Times New Roman" w:hAnsi="Arial Black"/>
          <w:color w:val="4E5A5A"/>
          <w:spacing w:val="-20"/>
          <w:sz w:val="28"/>
          <w:szCs w:val="24"/>
        </w:rPr>
      </w:pPr>
      <w:r>
        <w:rPr>
          <w:rFonts w:ascii="Arial Black" w:eastAsia="Times New Roman" w:hAnsi="Arial Black"/>
          <w:color w:val="4E5A5A"/>
          <w:spacing w:val="-20"/>
          <w:sz w:val="28"/>
          <w:szCs w:val="24"/>
        </w:rPr>
        <w:t>Review of m</w:t>
      </w:r>
      <w:r w:rsidR="0052592D" w:rsidRPr="00A462D1">
        <w:rPr>
          <w:rFonts w:ascii="Arial Black" w:eastAsia="Times New Roman" w:hAnsi="Arial Black"/>
          <w:color w:val="4E5A5A"/>
          <w:spacing w:val="-20"/>
          <w:sz w:val="28"/>
          <w:szCs w:val="24"/>
        </w:rPr>
        <w:t>inutes of the last meeting and matters arising</w:t>
      </w:r>
    </w:p>
    <w:p w14:paraId="6D300025" w14:textId="72DACE03" w:rsidR="00D74529" w:rsidRDefault="00EB6BD4" w:rsidP="00C23BD7">
      <w:pPr>
        <w:spacing w:before="0" w:after="0" w:line="240" w:lineRule="auto"/>
        <w:rPr>
          <w:rFonts w:cs="Arial"/>
          <w:szCs w:val="24"/>
        </w:rPr>
      </w:pPr>
      <w:r>
        <w:rPr>
          <w:rFonts w:cs="Arial"/>
          <w:szCs w:val="24"/>
        </w:rPr>
        <w:br/>
      </w:r>
      <w:r w:rsidR="003B2EB6" w:rsidRPr="00EB6BD4">
        <w:rPr>
          <w:rFonts w:cs="Arial"/>
          <w:szCs w:val="24"/>
        </w:rPr>
        <w:t>The minutes were confirmed as a</w:t>
      </w:r>
      <w:r w:rsidR="003A7D06" w:rsidRPr="00EB6BD4">
        <w:rPr>
          <w:rFonts w:cs="Arial"/>
          <w:szCs w:val="24"/>
        </w:rPr>
        <w:t>n accurate record of the meeting</w:t>
      </w:r>
      <w:r w:rsidR="001B1EF6">
        <w:rPr>
          <w:rFonts w:cs="Arial"/>
          <w:szCs w:val="24"/>
        </w:rPr>
        <w:t xml:space="preserve"> held on 24 October 2024</w:t>
      </w:r>
      <w:r w:rsidR="003A7D06" w:rsidRPr="00EB6BD4">
        <w:rPr>
          <w:rFonts w:cs="Arial"/>
          <w:szCs w:val="24"/>
        </w:rPr>
        <w:t>.</w:t>
      </w:r>
      <w:r w:rsidR="001B3037">
        <w:rPr>
          <w:rFonts w:cs="Arial"/>
          <w:szCs w:val="24"/>
        </w:rPr>
        <w:t xml:space="preserve">  </w:t>
      </w:r>
      <w:r w:rsidR="00DF2385">
        <w:rPr>
          <w:rFonts w:cs="Arial"/>
          <w:szCs w:val="24"/>
        </w:rPr>
        <w:t xml:space="preserve">The following updates were provided on </w:t>
      </w:r>
      <w:r w:rsidR="001B3037">
        <w:rPr>
          <w:rFonts w:cs="Arial"/>
          <w:szCs w:val="24"/>
        </w:rPr>
        <w:t>actions outstanding from the last meeting:</w:t>
      </w:r>
    </w:p>
    <w:p w14:paraId="596E0A8E" w14:textId="77777777" w:rsidR="00D74529" w:rsidRDefault="00D74529" w:rsidP="00C23BD7">
      <w:pPr>
        <w:spacing w:before="0" w:after="0" w:line="240" w:lineRule="auto"/>
        <w:rPr>
          <w:rFonts w:cs="Arial"/>
          <w:szCs w:val="2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2860"/>
        <w:gridCol w:w="870"/>
        <w:gridCol w:w="1543"/>
        <w:gridCol w:w="4082"/>
      </w:tblGrid>
      <w:tr w:rsidR="00481301" w:rsidRPr="00A33449" w14:paraId="350F776B" w14:textId="6E11062E" w:rsidTr="009F0B19">
        <w:trPr>
          <w:trHeight w:val="300"/>
        </w:trPr>
        <w:tc>
          <w:tcPr>
            <w:tcW w:w="1101" w:type="dxa"/>
            <w:tcBorders>
              <w:top w:val="single" w:sz="4" w:space="0" w:color="auto"/>
              <w:left w:val="single" w:sz="4" w:space="0" w:color="auto"/>
              <w:bottom w:val="single" w:sz="4" w:space="0" w:color="auto"/>
              <w:right w:val="single" w:sz="4" w:space="0" w:color="auto"/>
            </w:tcBorders>
            <w:shd w:val="clear" w:color="auto" w:fill="auto"/>
            <w:hideMark/>
          </w:tcPr>
          <w:p w14:paraId="0DE92B07" w14:textId="77777777" w:rsidR="00481301" w:rsidRPr="00A33449" w:rsidRDefault="00481301" w:rsidP="009B5A36">
            <w:pPr>
              <w:spacing w:after="0"/>
              <w:rPr>
                <w:rFonts w:cs="Arial"/>
                <w:b/>
                <w:bCs/>
                <w:szCs w:val="24"/>
              </w:rPr>
            </w:pPr>
            <w:r w:rsidRPr="00A33449">
              <w:rPr>
                <w:rFonts w:cs="Arial"/>
                <w:b/>
                <w:bCs/>
                <w:szCs w:val="24"/>
              </w:rPr>
              <w:t>Date</w:t>
            </w:r>
          </w:p>
        </w:tc>
        <w:tc>
          <w:tcPr>
            <w:tcW w:w="2860" w:type="dxa"/>
            <w:tcBorders>
              <w:top w:val="single" w:sz="4" w:space="0" w:color="auto"/>
              <w:left w:val="single" w:sz="4" w:space="0" w:color="auto"/>
              <w:bottom w:val="single" w:sz="4" w:space="0" w:color="auto"/>
              <w:right w:val="single" w:sz="4" w:space="0" w:color="auto"/>
            </w:tcBorders>
            <w:shd w:val="clear" w:color="auto" w:fill="auto"/>
            <w:hideMark/>
          </w:tcPr>
          <w:p w14:paraId="4524623E" w14:textId="77777777" w:rsidR="00481301" w:rsidRPr="00A33449" w:rsidRDefault="00481301" w:rsidP="009B5A36">
            <w:pPr>
              <w:spacing w:after="0"/>
              <w:rPr>
                <w:rFonts w:cs="Arial"/>
                <w:b/>
                <w:bCs/>
                <w:szCs w:val="24"/>
              </w:rPr>
            </w:pPr>
            <w:r w:rsidRPr="00A33449">
              <w:rPr>
                <w:rFonts w:cs="Arial"/>
                <w:b/>
                <w:bCs/>
                <w:szCs w:val="24"/>
              </w:rPr>
              <w:t>Details</w:t>
            </w:r>
          </w:p>
        </w:tc>
        <w:tc>
          <w:tcPr>
            <w:tcW w:w="870" w:type="dxa"/>
            <w:tcBorders>
              <w:top w:val="single" w:sz="4" w:space="0" w:color="auto"/>
              <w:left w:val="single" w:sz="4" w:space="0" w:color="auto"/>
              <w:bottom w:val="single" w:sz="4" w:space="0" w:color="auto"/>
              <w:right w:val="single" w:sz="4" w:space="0" w:color="auto"/>
            </w:tcBorders>
            <w:shd w:val="clear" w:color="auto" w:fill="auto"/>
            <w:hideMark/>
          </w:tcPr>
          <w:p w14:paraId="1FD9AEEE" w14:textId="77777777" w:rsidR="00481301" w:rsidRPr="00A33449" w:rsidRDefault="00481301" w:rsidP="009B5A36">
            <w:pPr>
              <w:spacing w:after="0"/>
              <w:rPr>
                <w:rFonts w:cs="Arial"/>
                <w:b/>
                <w:bCs/>
                <w:szCs w:val="24"/>
              </w:rPr>
            </w:pPr>
            <w:r w:rsidRPr="00A33449">
              <w:rPr>
                <w:rFonts w:cs="Arial"/>
                <w:b/>
                <w:bCs/>
                <w:szCs w:val="24"/>
              </w:rPr>
              <w:t>Name</w:t>
            </w:r>
          </w:p>
        </w:tc>
        <w:tc>
          <w:tcPr>
            <w:tcW w:w="1543" w:type="dxa"/>
            <w:tcBorders>
              <w:top w:val="single" w:sz="4" w:space="0" w:color="auto"/>
              <w:left w:val="single" w:sz="4" w:space="0" w:color="auto"/>
              <w:bottom w:val="single" w:sz="4" w:space="0" w:color="auto"/>
              <w:right w:val="single" w:sz="4" w:space="0" w:color="auto"/>
            </w:tcBorders>
            <w:shd w:val="clear" w:color="auto" w:fill="auto"/>
            <w:hideMark/>
          </w:tcPr>
          <w:p w14:paraId="7D18A218" w14:textId="77777777" w:rsidR="00481301" w:rsidRPr="00A33449" w:rsidRDefault="00481301" w:rsidP="009B5A36">
            <w:pPr>
              <w:spacing w:after="0"/>
              <w:rPr>
                <w:rFonts w:cs="Arial"/>
                <w:b/>
                <w:bCs/>
                <w:szCs w:val="24"/>
              </w:rPr>
            </w:pPr>
            <w:r w:rsidRPr="00A33449">
              <w:rPr>
                <w:rFonts w:cs="Arial"/>
                <w:b/>
                <w:bCs/>
                <w:szCs w:val="24"/>
              </w:rPr>
              <w:t>Completion Date</w:t>
            </w:r>
          </w:p>
        </w:tc>
        <w:tc>
          <w:tcPr>
            <w:tcW w:w="4082" w:type="dxa"/>
            <w:tcBorders>
              <w:top w:val="single" w:sz="4" w:space="0" w:color="auto"/>
              <w:left w:val="single" w:sz="4" w:space="0" w:color="auto"/>
              <w:bottom w:val="single" w:sz="4" w:space="0" w:color="auto"/>
              <w:right w:val="single" w:sz="4" w:space="0" w:color="auto"/>
            </w:tcBorders>
          </w:tcPr>
          <w:p w14:paraId="1E27152A" w14:textId="273C9955" w:rsidR="00481301" w:rsidRPr="00A33449" w:rsidRDefault="00481301" w:rsidP="009B5A36">
            <w:pPr>
              <w:spacing w:after="0"/>
              <w:rPr>
                <w:rFonts w:cs="Arial"/>
                <w:b/>
                <w:bCs/>
                <w:szCs w:val="24"/>
              </w:rPr>
            </w:pPr>
            <w:r>
              <w:rPr>
                <w:rFonts w:cs="Arial"/>
                <w:b/>
                <w:bCs/>
                <w:szCs w:val="24"/>
              </w:rPr>
              <w:t>Update Provided</w:t>
            </w:r>
          </w:p>
        </w:tc>
      </w:tr>
      <w:tr w:rsidR="00481301" w:rsidRPr="00A33449" w14:paraId="5C0F2F3E" w14:textId="53CD3A25" w:rsidTr="009F0B19">
        <w:trPr>
          <w:trHeight w:val="300"/>
        </w:trPr>
        <w:tc>
          <w:tcPr>
            <w:tcW w:w="1101" w:type="dxa"/>
            <w:tcBorders>
              <w:top w:val="single" w:sz="4" w:space="0" w:color="auto"/>
              <w:left w:val="single" w:sz="4" w:space="0" w:color="auto"/>
              <w:bottom w:val="single" w:sz="4" w:space="0" w:color="auto"/>
              <w:right w:val="single" w:sz="4" w:space="0" w:color="auto"/>
            </w:tcBorders>
            <w:shd w:val="clear" w:color="auto" w:fill="auto"/>
          </w:tcPr>
          <w:p w14:paraId="2D6511B9" w14:textId="77777777" w:rsidR="00481301" w:rsidRPr="00E32A56" w:rsidRDefault="00481301" w:rsidP="009B5A36">
            <w:pPr>
              <w:spacing w:after="0"/>
              <w:contextualSpacing/>
              <w:rPr>
                <w:rFonts w:cs="Arial"/>
                <w:szCs w:val="24"/>
              </w:rPr>
            </w:pPr>
            <w:r>
              <w:rPr>
                <w:rFonts w:cs="Arial"/>
                <w:szCs w:val="24"/>
              </w:rPr>
              <w:t>30 April</w:t>
            </w:r>
          </w:p>
        </w:tc>
        <w:tc>
          <w:tcPr>
            <w:tcW w:w="2860" w:type="dxa"/>
            <w:tcBorders>
              <w:top w:val="single" w:sz="4" w:space="0" w:color="auto"/>
              <w:left w:val="single" w:sz="4" w:space="0" w:color="auto"/>
              <w:bottom w:val="single" w:sz="4" w:space="0" w:color="auto"/>
              <w:right w:val="single" w:sz="4" w:space="0" w:color="auto"/>
            </w:tcBorders>
            <w:shd w:val="clear" w:color="auto" w:fill="auto"/>
          </w:tcPr>
          <w:p w14:paraId="7F316B77" w14:textId="77777777" w:rsidR="00481301" w:rsidRDefault="00481301" w:rsidP="009B5A36">
            <w:pPr>
              <w:spacing w:after="120"/>
              <w:contextualSpacing/>
              <w:rPr>
                <w:rFonts w:cs="Arial"/>
                <w:szCs w:val="24"/>
              </w:rPr>
            </w:pPr>
            <w:r>
              <w:rPr>
                <w:rFonts w:cs="Arial"/>
                <w:szCs w:val="24"/>
              </w:rPr>
              <w:t>To provide an analysis of audit outcomes for other Commissioner offices for benchmarking and shared learning purposes</w:t>
            </w:r>
            <w:r w:rsidRPr="0BA0CD03">
              <w:rPr>
                <w:rFonts w:cs="Arial"/>
                <w:szCs w:val="24"/>
              </w:rPr>
              <w:t xml:space="preserve">  </w:t>
            </w:r>
          </w:p>
          <w:p w14:paraId="38840F05" w14:textId="77777777" w:rsidR="00481301" w:rsidRDefault="00481301" w:rsidP="009B5A36">
            <w:pPr>
              <w:spacing w:after="120"/>
              <w:contextualSpacing/>
              <w:rPr>
                <w:rFonts w:cs="Arial"/>
                <w:szCs w:val="24"/>
              </w:rPr>
            </w:pPr>
          </w:p>
          <w:p w14:paraId="1965B57C" w14:textId="3039434E" w:rsidR="00481301" w:rsidRPr="001F61AF" w:rsidRDefault="00481301" w:rsidP="009B5A36">
            <w:pPr>
              <w:spacing w:after="120"/>
              <w:contextualSpacing/>
              <w:rPr>
                <w:rFonts w:cs="Arial"/>
                <w:szCs w:val="24"/>
              </w:rPr>
            </w:pPr>
          </w:p>
        </w:tc>
        <w:tc>
          <w:tcPr>
            <w:tcW w:w="870" w:type="dxa"/>
            <w:tcBorders>
              <w:top w:val="single" w:sz="4" w:space="0" w:color="auto"/>
              <w:left w:val="single" w:sz="4" w:space="0" w:color="auto"/>
              <w:bottom w:val="single" w:sz="4" w:space="0" w:color="auto"/>
              <w:right w:val="single" w:sz="4" w:space="0" w:color="auto"/>
            </w:tcBorders>
            <w:shd w:val="clear" w:color="auto" w:fill="auto"/>
          </w:tcPr>
          <w:p w14:paraId="6DF01044" w14:textId="77777777" w:rsidR="00481301" w:rsidRPr="00F15A2E" w:rsidRDefault="00481301" w:rsidP="009B5A36">
            <w:pPr>
              <w:spacing w:after="0"/>
              <w:contextualSpacing/>
              <w:rPr>
                <w:rFonts w:cs="Arial"/>
                <w:szCs w:val="24"/>
              </w:rPr>
            </w:pPr>
            <w:r>
              <w:rPr>
                <w:rFonts w:cs="Arial"/>
                <w:szCs w:val="24"/>
              </w:rPr>
              <w:t>TIAA</w:t>
            </w:r>
          </w:p>
        </w:tc>
        <w:tc>
          <w:tcPr>
            <w:tcW w:w="1543" w:type="dxa"/>
            <w:tcBorders>
              <w:top w:val="single" w:sz="4" w:space="0" w:color="auto"/>
              <w:left w:val="single" w:sz="4" w:space="0" w:color="auto"/>
              <w:bottom w:val="single" w:sz="4" w:space="0" w:color="auto"/>
              <w:right w:val="single" w:sz="4" w:space="0" w:color="auto"/>
            </w:tcBorders>
            <w:shd w:val="clear" w:color="auto" w:fill="auto"/>
          </w:tcPr>
          <w:p w14:paraId="2DACDFB7" w14:textId="77777777" w:rsidR="00481301" w:rsidRPr="00F15A2E" w:rsidRDefault="00481301" w:rsidP="009B5A36">
            <w:pPr>
              <w:spacing w:after="0"/>
              <w:contextualSpacing/>
              <w:rPr>
                <w:rFonts w:cs="Arial"/>
              </w:rPr>
            </w:pPr>
            <w:r w:rsidRPr="70360EDA">
              <w:rPr>
                <w:rFonts w:cs="Arial"/>
              </w:rPr>
              <w:t>Pre-</w:t>
            </w:r>
            <w:r>
              <w:rPr>
                <w:rFonts w:cs="Arial"/>
              </w:rPr>
              <w:t xml:space="preserve">January </w:t>
            </w:r>
            <w:r w:rsidRPr="70360EDA">
              <w:rPr>
                <w:rFonts w:cs="Arial"/>
              </w:rPr>
              <w:t>ARAC meeting</w:t>
            </w:r>
          </w:p>
        </w:tc>
        <w:tc>
          <w:tcPr>
            <w:tcW w:w="4082" w:type="dxa"/>
            <w:tcBorders>
              <w:top w:val="single" w:sz="4" w:space="0" w:color="auto"/>
              <w:left w:val="single" w:sz="4" w:space="0" w:color="auto"/>
              <w:bottom w:val="single" w:sz="4" w:space="0" w:color="auto"/>
              <w:right w:val="single" w:sz="4" w:space="0" w:color="auto"/>
            </w:tcBorders>
          </w:tcPr>
          <w:p w14:paraId="32E9CDC3" w14:textId="3D070FF8" w:rsidR="009F0B19" w:rsidRDefault="0063107D" w:rsidP="00FA75A3">
            <w:pPr>
              <w:spacing w:after="120"/>
              <w:contextualSpacing/>
              <w:rPr>
                <w:rFonts w:cs="Arial"/>
                <w:szCs w:val="24"/>
              </w:rPr>
            </w:pPr>
            <w:r>
              <w:rPr>
                <w:rFonts w:cs="Arial"/>
                <w:szCs w:val="24"/>
              </w:rPr>
              <w:t>TIAA</w:t>
            </w:r>
            <w:r w:rsidR="00FA75A3">
              <w:rPr>
                <w:rFonts w:cs="Arial"/>
                <w:szCs w:val="24"/>
              </w:rPr>
              <w:t xml:space="preserve"> </w:t>
            </w:r>
            <w:r w:rsidR="00EF4540">
              <w:rPr>
                <w:rFonts w:cs="Arial"/>
                <w:szCs w:val="24"/>
              </w:rPr>
              <w:t>informed</w:t>
            </w:r>
            <w:r w:rsidR="00FA75A3">
              <w:rPr>
                <w:rFonts w:cs="Arial"/>
                <w:szCs w:val="24"/>
              </w:rPr>
              <w:t xml:space="preserve"> Committee that this information had not </w:t>
            </w:r>
            <w:r w:rsidR="0033634E">
              <w:rPr>
                <w:rFonts w:cs="Arial"/>
                <w:szCs w:val="24"/>
              </w:rPr>
              <w:t xml:space="preserve">yet </w:t>
            </w:r>
            <w:r w:rsidR="00FA75A3">
              <w:rPr>
                <w:rFonts w:cs="Arial"/>
                <w:szCs w:val="24"/>
              </w:rPr>
              <w:t xml:space="preserve">been shared as not all Commissioner audits had been completed in the timeframe anticipated. </w:t>
            </w:r>
            <w:r w:rsidR="00681852">
              <w:rPr>
                <w:rFonts w:cs="Arial"/>
                <w:szCs w:val="24"/>
              </w:rPr>
              <w:t xml:space="preserve"> An extension was requested to report at the end of the financial year due to </w:t>
            </w:r>
            <w:r w:rsidR="009F0B19">
              <w:rPr>
                <w:rFonts w:cs="Arial"/>
                <w:szCs w:val="24"/>
              </w:rPr>
              <w:t xml:space="preserve">full data not being </w:t>
            </w:r>
            <w:r w:rsidR="00FA75A3">
              <w:rPr>
                <w:rFonts w:cs="Arial"/>
                <w:szCs w:val="24"/>
              </w:rPr>
              <w:t xml:space="preserve">available.  </w:t>
            </w:r>
          </w:p>
          <w:p w14:paraId="033C7317" w14:textId="0A47DC7B" w:rsidR="00481301" w:rsidRPr="00C01C34" w:rsidRDefault="009F0B19" w:rsidP="00C01C34">
            <w:pPr>
              <w:spacing w:after="120"/>
              <w:contextualSpacing/>
              <w:rPr>
                <w:rFonts w:cs="Arial"/>
                <w:szCs w:val="24"/>
              </w:rPr>
            </w:pPr>
            <w:r>
              <w:rPr>
                <w:rFonts w:cs="Arial"/>
                <w:szCs w:val="24"/>
              </w:rPr>
              <w:t xml:space="preserve">Chair confirmed </w:t>
            </w:r>
            <w:r w:rsidR="0033634E">
              <w:rPr>
                <w:rFonts w:cs="Arial"/>
                <w:szCs w:val="24"/>
              </w:rPr>
              <w:t>that this work had been offered to Committee in July of last year</w:t>
            </w:r>
            <w:r w:rsidR="00337408">
              <w:rPr>
                <w:rFonts w:cs="Arial"/>
                <w:szCs w:val="24"/>
              </w:rPr>
              <w:t xml:space="preserve"> and was required </w:t>
            </w:r>
            <w:r w:rsidR="001B1EF6">
              <w:rPr>
                <w:rFonts w:cs="Arial"/>
                <w:szCs w:val="24"/>
              </w:rPr>
              <w:t>to</w:t>
            </w:r>
            <w:r w:rsidR="00337408">
              <w:rPr>
                <w:rFonts w:cs="Arial"/>
                <w:szCs w:val="24"/>
              </w:rPr>
              <w:t xml:space="preserve"> plan </w:t>
            </w:r>
            <w:r w:rsidR="00E0300D">
              <w:rPr>
                <w:rFonts w:cs="Arial"/>
                <w:szCs w:val="24"/>
              </w:rPr>
              <w:t xml:space="preserve">for the next financial year.  </w:t>
            </w:r>
            <w:r w:rsidR="0063107D">
              <w:rPr>
                <w:rFonts w:cs="Arial"/>
                <w:szCs w:val="24"/>
              </w:rPr>
              <w:t xml:space="preserve">TIAA confirmed that they would share this information as soon as possible in advance of the planning meeting </w:t>
            </w:r>
            <w:r w:rsidR="00EF4540">
              <w:rPr>
                <w:rFonts w:cs="Arial"/>
                <w:szCs w:val="24"/>
              </w:rPr>
              <w:t xml:space="preserve">with the Senior Leadership Team </w:t>
            </w:r>
            <w:r w:rsidR="0063107D">
              <w:rPr>
                <w:rFonts w:cs="Arial"/>
                <w:szCs w:val="24"/>
              </w:rPr>
              <w:t>in March.</w:t>
            </w:r>
            <w:r w:rsidR="000851B6">
              <w:rPr>
                <w:rFonts w:cs="Arial"/>
                <w:szCs w:val="24"/>
              </w:rPr>
              <w:t xml:space="preserve"> Action to remain</w:t>
            </w:r>
            <w:r w:rsidR="00590216">
              <w:rPr>
                <w:rFonts w:cs="Arial"/>
                <w:szCs w:val="24"/>
              </w:rPr>
              <w:t xml:space="preserve"> as </w:t>
            </w:r>
            <w:r w:rsidR="00F5704A">
              <w:rPr>
                <w:rFonts w:cs="Arial"/>
                <w:szCs w:val="24"/>
              </w:rPr>
              <w:t>outstanding</w:t>
            </w:r>
            <w:r w:rsidR="00590216">
              <w:rPr>
                <w:rFonts w:cs="Arial"/>
                <w:szCs w:val="24"/>
              </w:rPr>
              <w:t>.</w:t>
            </w:r>
            <w:r w:rsidR="0063729A">
              <w:rPr>
                <w:rFonts w:cs="Arial"/>
                <w:szCs w:val="24"/>
              </w:rPr>
              <w:br/>
            </w:r>
          </w:p>
        </w:tc>
      </w:tr>
      <w:tr w:rsidR="007C2BD1" w:rsidRPr="00A33449" w14:paraId="0E141A7B" w14:textId="1B325BA8" w:rsidTr="009F0B19">
        <w:trPr>
          <w:trHeight w:val="300"/>
        </w:trPr>
        <w:tc>
          <w:tcPr>
            <w:tcW w:w="1101" w:type="dxa"/>
            <w:tcBorders>
              <w:top w:val="single" w:sz="4" w:space="0" w:color="auto"/>
              <w:left w:val="single" w:sz="4" w:space="0" w:color="auto"/>
              <w:bottom w:val="single" w:sz="4" w:space="0" w:color="auto"/>
              <w:right w:val="single" w:sz="4" w:space="0" w:color="auto"/>
            </w:tcBorders>
            <w:shd w:val="clear" w:color="auto" w:fill="auto"/>
          </w:tcPr>
          <w:p w14:paraId="4D944D77" w14:textId="77777777" w:rsidR="007C2BD1" w:rsidRDefault="007C2BD1" w:rsidP="007C2BD1">
            <w:pPr>
              <w:spacing w:after="0"/>
              <w:contextualSpacing/>
              <w:rPr>
                <w:rFonts w:cs="Arial"/>
                <w:szCs w:val="24"/>
              </w:rPr>
            </w:pPr>
            <w:r>
              <w:rPr>
                <w:rFonts w:cs="Arial"/>
                <w:szCs w:val="24"/>
              </w:rPr>
              <w:lastRenderedPageBreak/>
              <w:t>24 October</w:t>
            </w:r>
          </w:p>
        </w:tc>
        <w:tc>
          <w:tcPr>
            <w:tcW w:w="2860" w:type="dxa"/>
            <w:tcBorders>
              <w:top w:val="single" w:sz="4" w:space="0" w:color="auto"/>
              <w:left w:val="single" w:sz="4" w:space="0" w:color="auto"/>
              <w:bottom w:val="single" w:sz="4" w:space="0" w:color="auto"/>
              <w:right w:val="single" w:sz="4" w:space="0" w:color="auto"/>
            </w:tcBorders>
            <w:shd w:val="clear" w:color="auto" w:fill="auto"/>
          </w:tcPr>
          <w:p w14:paraId="335215DD" w14:textId="77777777" w:rsidR="007C2BD1" w:rsidRDefault="007C2BD1" w:rsidP="007C2BD1">
            <w:pPr>
              <w:spacing w:after="120"/>
              <w:contextualSpacing/>
              <w:rPr>
                <w:rFonts w:cs="Arial"/>
                <w:szCs w:val="24"/>
              </w:rPr>
            </w:pPr>
            <w:r>
              <w:rPr>
                <w:rFonts w:cs="Arial"/>
                <w:szCs w:val="24"/>
              </w:rPr>
              <w:t>To provide an example of a more detailed audit scope for review</w:t>
            </w:r>
          </w:p>
          <w:p w14:paraId="4D6CB64E" w14:textId="4BABCB01" w:rsidR="007C2BD1" w:rsidRDefault="007C2BD1" w:rsidP="007C2BD1">
            <w:pPr>
              <w:spacing w:after="120"/>
              <w:contextualSpacing/>
              <w:rPr>
                <w:rFonts w:cs="Arial"/>
                <w:szCs w:val="24"/>
              </w:rPr>
            </w:pPr>
          </w:p>
        </w:tc>
        <w:tc>
          <w:tcPr>
            <w:tcW w:w="870" w:type="dxa"/>
            <w:tcBorders>
              <w:top w:val="single" w:sz="4" w:space="0" w:color="auto"/>
              <w:left w:val="single" w:sz="4" w:space="0" w:color="auto"/>
              <w:bottom w:val="single" w:sz="4" w:space="0" w:color="auto"/>
              <w:right w:val="single" w:sz="4" w:space="0" w:color="auto"/>
            </w:tcBorders>
            <w:shd w:val="clear" w:color="auto" w:fill="auto"/>
          </w:tcPr>
          <w:p w14:paraId="5E9AB3A3" w14:textId="77777777" w:rsidR="007C2BD1" w:rsidRDefault="007C2BD1" w:rsidP="007C2BD1">
            <w:pPr>
              <w:spacing w:after="0"/>
              <w:contextualSpacing/>
              <w:rPr>
                <w:rFonts w:cs="Arial"/>
                <w:szCs w:val="24"/>
              </w:rPr>
            </w:pPr>
            <w:r>
              <w:rPr>
                <w:rFonts w:cs="Arial"/>
                <w:szCs w:val="24"/>
              </w:rPr>
              <w:t>TIAA</w:t>
            </w:r>
          </w:p>
        </w:tc>
        <w:tc>
          <w:tcPr>
            <w:tcW w:w="1543" w:type="dxa"/>
            <w:tcBorders>
              <w:top w:val="single" w:sz="4" w:space="0" w:color="auto"/>
              <w:left w:val="single" w:sz="4" w:space="0" w:color="auto"/>
              <w:bottom w:val="single" w:sz="4" w:space="0" w:color="auto"/>
              <w:right w:val="single" w:sz="4" w:space="0" w:color="auto"/>
            </w:tcBorders>
            <w:shd w:val="clear" w:color="auto" w:fill="auto"/>
          </w:tcPr>
          <w:p w14:paraId="6FEA643B" w14:textId="77777777" w:rsidR="007C2BD1" w:rsidRDefault="007C2BD1" w:rsidP="007C2BD1">
            <w:pPr>
              <w:spacing w:after="0"/>
              <w:contextualSpacing/>
              <w:rPr>
                <w:rFonts w:cs="Arial"/>
              </w:rPr>
            </w:pPr>
            <w:r w:rsidRPr="70360EDA">
              <w:rPr>
                <w:rFonts w:cs="Arial"/>
              </w:rPr>
              <w:t>Pre-</w:t>
            </w:r>
            <w:r>
              <w:rPr>
                <w:rFonts w:cs="Arial"/>
              </w:rPr>
              <w:t xml:space="preserve">January </w:t>
            </w:r>
            <w:r w:rsidRPr="70360EDA">
              <w:rPr>
                <w:rFonts w:cs="Arial"/>
              </w:rPr>
              <w:t>ARAC meeting</w:t>
            </w:r>
          </w:p>
        </w:tc>
        <w:tc>
          <w:tcPr>
            <w:tcW w:w="4082" w:type="dxa"/>
            <w:tcBorders>
              <w:top w:val="single" w:sz="4" w:space="0" w:color="auto"/>
              <w:left w:val="single" w:sz="4" w:space="0" w:color="auto"/>
              <w:bottom w:val="single" w:sz="4" w:space="0" w:color="auto"/>
              <w:right w:val="single" w:sz="4" w:space="0" w:color="auto"/>
            </w:tcBorders>
          </w:tcPr>
          <w:p w14:paraId="633C4AF4" w14:textId="77777777" w:rsidR="007C2BD1" w:rsidRDefault="007C2BD1" w:rsidP="007C2BD1">
            <w:pPr>
              <w:spacing w:before="0" w:after="0"/>
              <w:ind w:left="2" w:right="17"/>
            </w:pPr>
            <w:r>
              <w:t xml:space="preserve">Committee had not received an example of a more detailed audit scope for review prior to the meeting.  TIAA brought an example to the meeting however it was agreed to share the example with the Senior Leadership Team outside </w:t>
            </w:r>
          </w:p>
          <w:p w14:paraId="1B145938" w14:textId="77777777" w:rsidR="007C2BD1" w:rsidRDefault="007C2BD1" w:rsidP="007C2BD1">
            <w:pPr>
              <w:spacing w:before="0" w:after="0" w:line="277" w:lineRule="auto"/>
              <w:ind w:left="2"/>
            </w:pPr>
            <w:r>
              <w:t xml:space="preserve">the meeting to allow full consideration. Action to remain as outstanding. </w:t>
            </w:r>
          </w:p>
          <w:p w14:paraId="75F3041C" w14:textId="76AF865E" w:rsidR="007C2BD1" w:rsidRPr="70360EDA" w:rsidRDefault="007C2BD1" w:rsidP="007C2BD1">
            <w:pPr>
              <w:spacing w:after="0"/>
              <w:contextualSpacing/>
              <w:rPr>
                <w:rFonts w:cs="Arial"/>
              </w:rPr>
            </w:pPr>
            <w:r>
              <w:t xml:space="preserve"> </w:t>
            </w:r>
          </w:p>
        </w:tc>
      </w:tr>
      <w:tr w:rsidR="007C2BD1" w:rsidRPr="00A33449" w14:paraId="0BA5E413" w14:textId="7A2C80C4" w:rsidTr="009F0B19">
        <w:trPr>
          <w:trHeight w:val="300"/>
        </w:trPr>
        <w:tc>
          <w:tcPr>
            <w:tcW w:w="1101" w:type="dxa"/>
            <w:tcBorders>
              <w:top w:val="single" w:sz="4" w:space="0" w:color="auto"/>
              <w:left w:val="single" w:sz="4" w:space="0" w:color="auto"/>
              <w:bottom w:val="single" w:sz="4" w:space="0" w:color="auto"/>
              <w:right w:val="single" w:sz="4" w:space="0" w:color="auto"/>
            </w:tcBorders>
            <w:shd w:val="clear" w:color="auto" w:fill="auto"/>
          </w:tcPr>
          <w:p w14:paraId="34489BA7" w14:textId="77777777" w:rsidR="007C2BD1" w:rsidRDefault="007C2BD1" w:rsidP="007C2BD1">
            <w:pPr>
              <w:spacing w:after="0"/>
              <w:contextualSpacing/>
              <w:rPr>
                <w:rFonts w:cs="Arial"/>
                <w:szCs w:val="24"/>
              </w:rPr>
            </w:pPr>
            <w:r>
              <w:rPr>
                <w:rFonts w:cs="Arial"/>
                <w:szCs w:val="24"/>
              </w:rPr>
              <w:t xml:space="preserve">24 October </w:t>
            </w:r>
          </w:p>
        </w:tc>
        <w:tc>
          <w:tcPr>
            <w:tcW w:w="2860" w:type="dxa"/>
            <w:tcBorders>
              <w:top w:val="single" w:sz="4" w:space="0" w:color="auto"/>
              <w:left w:val="single" w:sz="4" w:space="0" w:color="auto"/>
              <w:bottom w:val="single" w:sz="4" w:space="0" w:color="auto"/>
              <w:right w:val="single" w:sz="4" w:space="0" w:color="auto"/>
            </w:tcBorders>
            <w:shd w:val="clear" w:color="auto" w:fill="auto"/>
          </w:tcPr>
          <w:p w14:paraId="6EFAEB5F" w14:textId="77777777" w:rsidR="007C2BD1" w:rsidRDefault="007C2BD1" w:rsidP="007C2BD1">
            <w:pPr>
              <w:spacing w:after="120"/>
              <w:contextualSpacing/>
              <w:rPr>
                <w:rFonts w:cs="Arial"/>
                <w:szCs w:val="24"/>
              </w:rPr>
            </w:pPr>
            <w:r>
              <w:rPr>
                <w:rFonts w:cs="Arial"/>
                <w:szCs w:val="24"/>
              </w:rPr>
              <w:t>To provide an update on the University of Sussex project (AI tool development).</w:t>
            </w:r>
          </w:p>
          <w:p w14:paraId="60882DA2" w14:textId="5E84C3FB" w:rsidR="007C2BD1" w:rsidRDefault="007C2BD1" w:rsidP="007C2BD1">
            <w:pPr>
              <w:spacing w:after="120"/>
              <w:contextualSpacing/>
              <w:rPr>
                <w:rFonts w:cs="Arial"/>
                <w:szCs w:val="24"/>
              </w:rPr>
            </w:pPr>
          </w:p>
        </w:tc>
        <w:tc>
          <w:tcPr>
            <w:tcW w:w="870" w:type="dxa"/>
            <w:tcBorders>
              <w:top w:val="single" w:sz="4" w:space="0" w:color="auto"/>
              <w:left w:val="single" w:sz="4" w:space="0" w:color="auto"/>
              <w:bottom w:val="single" w:sz="4" w:space="0" w:color="auto"/>
              <w:right w:val="single" w:sz="4" w:space="0" w:color="auto"/>
            </w:tcBorders>
            <w:shd w:val="clear" w:color="auto" w:fill="auto"/>
          </w:tcPr>
          <w:p w14:paraId="634B8321" w14:textId="77777777" w:rsidR="007C2BD1" w:rsidRDefault="007C2BD1" w:rsidP="007C2BD1">
            <w:pPr>
              <w:spacing w:after="0"/>
              <w:contextualSpacing/>
              <w:rPr>
                <w:rFonts w:cs="Arial"/>
                <w:szCs w:val="24"/>
              </w:rPr>
            </w:pPr>
            <w:r>
              <w:rPr>
                <w:rFonts w:cs="Arial"/>
                <w:szCs w:val="24"/>
              </w:rPr>
              <w:t>TIAA</w:t>
            </w:r>
          </w:p>
        </w:tc>
        <w:tc>
          <w:tcPr>
            <w:tcW w:w="1543" w:type="dxa"/>
            <w:tcBorders>
              <w:top w:val="single" w:sz="4" w:space="0" w:color="auto"/>
              <w:left w:val="single" w:sz="4" w:space="0" w:color="auto"/>
              <w:bottom w:val="single" w:sz="4" w:space="0" w:color="auto"/>
              <w:right w:val="single" w:sz="4" w:space="0" w:color="auto"/>
            </w:tcBorders>
            <w:shd w:val="clear" w:color="auto" w:fill="auto"/>
          </w:tcPr>
          <w:p w14:paraId="62F27CAD" w14:textId="77777777" w:rsidR="007C2BD1" w:rsidRPr="70360EDA" w:rsidRDefault="007C2BD1" w:rsidP="007C2BD1">
            <w:pPr>
              <w:spacing w:after="0"/>
              <w:contextualSpacing/>
              <w:rPr>
                <w:rFonts w:cs="Arial"/>
              </w:rPr>
            </w:pPr>
            <w:r>
              <w:rPr>
                <w:rFonts w:cs="Arial"/>
              </w:rPr>
              <w:t>January meeting</w:t>
            </w:r>
          </w:p>
        </w:tc>
        <w:tc>
          <w:tcPr>
            <w:tcW w:w="4082" w:type="dxa"/>
            <w:tcBorders>
              <w:top w:val="single" w:sz="4" w:space="0" w:color="auto"/>
              <w:left w:val="single" w:sz="4" w:space="0" w:color="auto"/>
              <w:bottom w:val="single" w:sz="4" w:space="0" w:color="auto"/>
              <w:right w:val="single" w:sz="4" w:space="0" w:color="auto"/>
            </w:tcBorders>
          </w:tcPr>
          <w:p w14:paraId="7ED6605E" w14:textId="0528DA73" w:rsidR="007C2BD1" w:rsidRDefault="007C2BD1" w:rsidP="007C2BD1">
            <w:pPr>
              <w:spacing w:after="120"/>
              <w:contextualSpacing/>
              <w:rPr>
                <w:rFonts w:cs="Arial"/>
                <w:szCs w:val="24"/>
              </w:rPr>
            </w:pPr>
            <w:r>
              <w:rPr>
                <w:rFonts w:cs="Arial"/>
                <w:szCs w:val="24"/>
              </w:rPr>
              <w:t>TIAA confirmed that the University of Sussex is working on an artificial intelligence (AI) tool that would be used to compare audit documents but not to complete the audit report itself. It was confirmed that the tool is currently in development stage.</w:t>
            </w:r>
          </w:p>
          <w:p w14:paraId="1854EA33" w14:textId="2CEC0EA9" w:rsidR="007C2BD1" w:rsidRDefault="007C2BD1" w:rsidP="007C2BD1">
            <w:pPr>
              <w:spacing w:after="120"/>
              <w:contextualSpacing/>
              <w:rPr>
                <w:rFonts w:cs="Arial"/>
              </w:rPr>
            </w:pPr>
            <w:r>
              <w:rPr>
                <w:rFonts w:cs="Arial"/>
                <w:szCs w:val="24"/>
              </w:rPr>
              <w:t>TIAA agreed to report back on the timeline, scope and functionality of the tool. New action to be created.</w:t>
            </w:r>
            <w:r>
              <w:rPr>
                <w:rFonts w:cs="Arial"/>
                <w:szCs w:val="24"/>
              </w:rPr>
              <w:br/>
            </w:r>
          </w:p>
        </w:tc>
      </w:tr>
    </w:tbl>
    <w:p w14:paraId="27E14477" w14:textId="572D37DA" w:rsidR="000763F5" w:rsidRPr="00120DEC" w:rsidRDefault="000763F5" w:rsidP="00120DEC">
      <w:pPr>
        <w:spacing w:after="0" w:line="240" w:lineRule="auto"/>
        <w:rPr>
          <w:rFonts w:cs="Arial"/>
          <w:szCs w:val="24"/>
        </w:rPr>
      </w:pPr>
    </w:p>
    <w:p w14:paraId="2EC49C21" w14:textId="01EC382D" w:rsidR="00205CDA" w:rsidRPr="005278BC" w:rsidRDefault="00FE6FB9" w:rsidP="00FE6FB9">
      <w:pPr>
        <w:pStyle w:val="NoSpacing"/>
        <w:rPr>
          <w:rFonts w:ascii="Arial Black" w:eastAsia="Times New Roman" w:hAnsi="Arial Black"/>
          <w:color w:val="006080"/>
          <w:spacing w:val="-20"/>
          <w:szCs w:val="24"/>
        </w:rPr>
      </w:pPr>
      <w:r w:rsidRPr="005C6418">
        <w:rPr>
          <w:rFonts w:ascii="Arial Black" w:eastAsia="Times New Roman" w:hAnsi="Arial Black"/>
          <w:color w:val="006080"/>
          <w:spacing w:val="-20"/>
          <w:sz w:val="32"/>
          <w:szCs w:val="26"/>
        </w:rPr>
        <w:t xml:space="preserve">Agenda item 3: </w:t>
      </w:r>
      <w:r w:rsidR="00EE73CC" w:rsidRPr="005C6418">
        <w:rPr>
          <w:rFonts w:ascii="Arial Black" w:eastAsia="Times New Roman" w:hAnsi="Arial Black"/>
          <w:color w:val="006080"/>
          <w:spacing w:val="-20"/>
          <w:sz w:val="32"/>
          <w:szCs w:val="26"/>
        </w:rPr>
        <w:t>Internal Audit – SICA</w:t>
      </w:r>
      <w:r w:rsidR="00BE1C98">
        <w:rPr>
          <w:rFonts w:ascii="Arial Black" w:eastAsia="Times New Roman" w:hAnsi="Arial Black"/>
          <w:color w:val="006080"/>
          <w:spacing w:val="-20"/>
          <w:sz w:val="32"/>
          <w:szCs w:val="26"/>
        </w:rPr>
        <w:t xml:space="preserve"> (Papers 3i-3ii)</w:t>
      </w:r>
    </w:p>
    <w:p w14:paraId="3414C810" w14:textId="77777777" w:rsidR="00EE73CC" w:rsidRDefault="00EE73CC" w:rsidP="00EE73CC">
      <w:pPr>
        <w:pStyle w:val="NoSpacing"/>
        <w:numPr>
          <w:ilvl w:val="0"/>
          <w:numId w:val="23"/>
        </w:numPr>
        <w:rPr>
          <w:rFonts w:ascii="Arial Black" w:eastAsia="Times New Roman" w:hAnsi="Arial Black"/>
          <w:color w:val="4E5A5A"/>
          <w:spacing w:val="-20"/>
          <w:sz w:val="28"/>
          <w:szCs w:val="24"/>
        </w:rPr>
      </w:pPr>
      <w:r w:rsidRPr="00473D19">
        <w:rPr>
          <w:rFonts w:ascii="Arial Black" w:eastAsia="Times New Roman" w:hAnsi="Arial Black"/>
          <w:color w:val="4E5A5A"/>
          <w:spacing w:val="-20"/>
          <w:sz w:val="28"/>
          <w:szCs w:val="24"/>
        </w:rPr>
        <w:t xml:space="preserve">Update Report and Appendices </w:t>
      </w:r>
    </w:p>
    <w:p w14:paraId="4D22B21E" w14:textId="5ADFC739" w:rsidR="00862D17" w:rsidRDefault="004028F4" w:rsidP="00862D17">
      <w:pPr>
        <w:spacing w:before="0" w:after="0" w:line="240" w:lineRule="auto"/>
        <w:rPr>
          <w:rFonts w:cs="Arial"/>
          <w:szCs w:val="24"/>
        </w:rPr>
      </w:pPr>
      <w:r>
        <w:rPr>
          <w:rFonts w:cs="Arial"/>
          <w:szCs w:val="24"/>
        </w:rPr>
        <w:t xml:space="preserve">Elan Parry </w:t>
      </w:r>
      <w:r w:rsidR="007D3C5B">
        <w:rPr>
          <w:rFonts w:cs="Arial"/>
          <w:szCs w:val="24"/>
        </w:rPr>
        <w:t xml:space="preserve">tabled the SICA Update Report.  It was confirmed that </w:t>
      </w:r>
      <w:r w:rsidR="003063F0">
        <w:rPr>
          <w:rFonts w:cs="Arial"/>
          <w:szCs w:val="24"/>
        </w:rPr>
        <w:t>work ha</w:t>
      </w:r>
      <w:r w:rsidR="002C2A26">
        <w:rPr>
          <w:rFonts w:cs="Arial"/>
          <w:szCs w:val="24"/>
        </w:rPr>
        <w:t>d</w:t>
      </w:r>
      <w:r w:rsidR="003063F0">
        <w:rPr>
          <w:rFonts w:cs="Arial"/>
          <w:szCs w:val="24"/>
        </w:rPr>
        <w:t xml:space="preserve"> begun on reviewing the Key Financial Control</w:t>
      </w:r>
      <w:r w:rsidR="0060750F">
        <w:rPr>
          <w:rFonts w:cs="Arial"/>
          <w:szCs w:val="24"/>
        </w:rPr>
        <w:t xml:space="preserve">s and that </w:t>
      </w:r>
      <w:r w:rsidR="007D3C5B">
        <w:rPr>
          <w:rFonts w:cs="Arial"/>
          <w:szCs w:val="24"/>
        </w:rPr>
        <w:t xml:space="preserve">the </w:t>
      </w:r>
      <w:r w:rsidR="00D75E73">
        <w:rPr>
          <w:rFonts w:cs="Arial"/>
          <w:szCs w:val="24"/>
        </w:rPr>
        <w:t xml:space="preserve">2024-25 </w:t>
      </w:r>
      <w:r w:rsidR="00B716DE">
        <w:rPr>
          <w:rFonts w:cs="Arial"/>
          <w:szCs w:val="24"/>
        </w:rPr>
        <w:t xml:space="preserve">audit plan </w:t>
      </w:r>
      <w:r w:rsidR="00D75E73">
        <w:rPr>
          <w:rFonts w:cs="Arial"/>
          <w:szCs w:val="24"/>
        </w:rPr>
        <w:t>was on track to be completed</w:t>
      </w:r>
      <w:r w:rsidR="00862D17" w:rsidRPr="00862D17">
        <w:rPr>
          <w:rFonts w:cs="Arial"/>
          <w:szCs w:val="24"/>
        </w:rPr>
        <w:t xml:space="preserve"> by the end of the financial year</w:t>
      </w:r>
      <w:r w:rsidR="0060750F">
        <w:rPr>
          <w:rFonts w:cs="Arial"/>
          <w:szCs w:val="24"/>
        </w:rPr>
        <w:t>. T</w:t>
      </w:r>
      <w:r w:rsidR="00B716DE">
        <w:rPr>
          <w:rFonts w:cs="Arial"/>
          <w:szCs w:val="24"/>
        </w:rPr>
        <w:t>he</w:t>
      </w:r>
      <w:r w:rsidR="007B60E6">
        <w:rPr>
          <w:rFonts w:cs="Arial"/>
          <w:szCs w:val="24"/>
        </w:rPr>
        <w:t xml:space="preserve"> Key Financial Controls and</w:t>
      </w:r>
      <w:r w:rsidR="00B716DE">
        <w:rPr>
          <w:rFonts w:cs="Arial"/>
          <w:szCs w:val="24"/>
        </w:rPr>
        <w:t xml:space="preserve"> </w:t>
      </w:r>
      <w:r w:rsidR="00862D17" w:rsidRPr="00862D17">
        <w:rPr>
          <w:rFonts w:cs="Arial"/>
          <w:szCs w:val="24"/>
        </w:rPr>
        <w:t xml:space="preserve">Annual </w:t>
      </w:r>
      <w:r w:rsidR="00B716DE">
        <w:rPr>
          <w:rFonts w:cs="Arial"/>
          <w:szCs w:val="24"/>
        </w:rPr>
        <w:t>R</w:t>
      </w:r>
      <w:r w:rsidR="00862D17" w:rsidRPr="00862D17">
        <w:rPr>
          <w:rFonts w:cs="Arial"/>
          <w:szCs w:val="24"/>
        </w:rPr>
        <w:t>eport</w:t>
      </w:r>
      <w:r w:rsidR="007B60E6">
        <w:rPr>
          <w:rFonts w:cs="Arial"/>
          <w:szCs w:val="24"/>
        </w:rPr>
        <w:t xml:space="preserve"> paper</w:t>
      </w:r>
      <w:r w:rsidR="00862D17" w:rsidRPr="00862D17">
        <w:rPr>
          <w:rFonts w:cs="Arial"/>
          <w:szCs w:val="24"/>
        </w:rPr>
        <w:t xml:space="preserve"> </w:t>
      </w:r>
      <w:r w:rsidR="00B716DE">
        <w:rPr>
          <w:rFonts w:cs="Arial"/>
          <w:szCs w:val="24"/>
        </w:rPr>
        <w:t xml:space="preserve">would be brought to the </w:t>
      </w:r>
      <w:r w:rsidR="00862D17" w:rsidRPr="00862D17">
        <w:rPr>
          <w:rFonts w:cs="Arial"/>
          <w:szCs w:val="24"/>
        </w:rPr>
        <w:t>next meeting.</w:t>
      </w:r>
    </w:p>
    <w:p w14:paraId="159A068C" w14:textId="77777777" w:rsidR="00F91E45" w:rsidRDefault="00F91E45" w:rsidP="00F91E45">
      <w:pPr>
        <w:spacing w:after="46"/>
        <w:ind w:left="-5"/>
      </w:pPr>
      <w:r>
        <w:t>The Chief Operating Officer confirmed that a development session is scheduled for ARAC Members for the end of February and the TIAA facilitated session (theme to be determined) would be postponed until Quarter 1 of 2025-26.</w:t>
      </w:r>
      <w:r>
        <w:rPr>
          <w:b/>
          <w:color w:val="4E5A5A"/>
          <w:sz w:val="28"/>
        </w:rPr>
        <w:t xml:space="preserve"> </w:t>
      </w:r>
    </w:p>
    <w:p w14:paraId="539E47BF" w14:textId="77777777" w:rsidR="00205CDA" w:rsidRPr="00473D19" w:rsidRDefault="00205CDA" w:rsidP="0081275E">
      <w:pPr>
        <w:pStyle w:val="NoSpacing"/>
        <w:rPr>
          <w:rFonts w:ascii="Arial Black" w:eastAsia="Times New Roman" w:hAnsi="Arial Black"/>
          <w:color w:val="4E5A5A"/>
          <w:spacing w:val="-20"/>
          <w:sz w:val="28"/>
          <w:szCs w:val="24"/>
        </w:rPr>
      </w:pPr>
    </w:p>
    <w:p w14:paraId="36CBE791" w14:textId="7727EB4B" w:rsidR="00490C03" w:rsidRPr="0081275E" w:rsidRDefault="00490C03" w:rsidP="0081275E">
      <w:pPr>
        <w:pStyle w:val="NoSpacing"/>
        <w:numPr>
          <w:ilvl w:val="0"/>
          <w:numId w:val="23"/>
        </w:numPr>
        <w:rPr>
          <w:rFonts w:ascii="Arial Black" w:eastAsia="Times New Roman" w:hAnsi="Arial Black"/>
          <w:color w:val="4E5A5A"/>
          <w:spacing w:val="-20"/>
          <w:sz w:val="28"/>
          <w:szCs w:val="24"/>
        </w:rPr>
      </w:pPr>
      <w:r>
        <w:rPr>
          <w:rFonts w:ascii="Arial Black" w:eastAsia="Times New Roman" w:hAnsi="Arial Black"/>
          <w:color w:val="4E5A5A"/>
          <w:spacing w:val="-20"/>
          <w:sz w:val="28"/>
          <w:szCs w:val="24"/>
        </w:rPr>
        <w:t>Follow up Review</w:t>
      </w:r>
    </w:p>
    <w:p w14:paraId="2432E45A" w14:textId="08AFE278" w:rsidR="00C80AAE" w:rsidRDefault="00581142" w:rsidP="0081275E">
      <w:pPr>
        <w:pStyle w:val="NoSpacing"/>
        <w:rPr>
          <w:rFonts w:cs="Arial"/>
          <w:szCs w:val="24"/>
        </w:rPr>
      </w:pPr>
      <w:r>
        <w:rPr>
          <w:rFonts w:cs="Arial"/>
          <w:szCs w:val="24"/>
        </w:rPr>
        <w:t>Elan Parry</w:t>
      </w:r>
      <w:r w:rsidR="00631A7E">
        <w:rPr>
          <w:rFonts w:cs="Arial"/>
          <w:szCs w:val="24"/>
        </w:rPr>
        <w:t xml:space="preserve"> presented paper 3ii and</w:t>
      </w:r>
      <w:r>
        <w:rPr>
          <w:rFonts w:cs="Arial"/>
          <w:szCs w:val="24"/>
        </w:rPr>
        <w:t xml:space="preserve"> confirmed that </w:t>
      </w:r>
      <w:r w:rsidR="00631A7E">
        <w:rPr>
          <w:rFonts w:cs="Arial"/>
          <w:szCs w:val="24"/>
        </w:rPr>
        <w:t>all</w:t>
      </w:r>
      <w:r>
        <w:rPr>
          <w:rFonts w:cs="Arial"/>
          <w:szCs w:val="24"/>
        </w:rPr>
        <w:t xml:space="preserve"> recommendations had been implemented</w:t>
      </w:r>
      <w:r w:rsidR="00631A7E">
        <w:rPr>
          <w:rFonts w:cs="Arial"/>
          <w:szCs w:val="24"/>
        </w:rPr>
        <w:t xml:space="preserve"> by the Senior Leadership Team</w:t>
      </w:r>
      <w:r>
        <w:rPr>
          <w:rFonts w:cs="Arial"/>
          <w:szCs w:val="24"/>
        </w:rPr>
        <w:t>.</w:t>
      </w:r>
      <w:r w:rsidR="00C3716F">
        <w:rPr>
          <w:rFonts w:cs="Arial"/>
          <w:szCs w:val="24"/>
        </w:rPr>
        <w:t xml:space="preserve"> </w:t>
      </w:r>
    </w:p>
    <w:p w14:paraId="74BFF275" w14:textId="77777777" w:rsidR="00C80AAE" w:rsidRDefault="00C80AAE" w:rsidP="0081275E">
      <w:pPr>
        <w:pStyle w:val="NoSpacing"/>
        <w:rPr>
          <w:rFonts w:cs="Arial"/>
          <w:szCs w:val="24"/>
        </w:rPr>
      </w:pPr>
    </w:p>
    <w:p w14:paraId="637F23AA" w14:textId="7034AC07" w:rsidR="0081275E" w:rsidRPr="0081275E" w:rsidRDefault="00C80AAE" w:rsidP="0081275E">
      <w:pPr>
        <w:pStyle w:val="NoSpacing"/>
        <w:rPr>
          <w:rFonts w:cs="Arial"/>
          <w:szCs w:val="24"/>
        </w:rPr>
      </w:pPr>
      <w:r>
        <w:rPr>
          <w:rFonts w:cs="Arial"/>
          <w:szCs w:val="24"/>
        </w:rPr>
        <w:t xml:space="preserve">Following a question by Julia Evans, </w:t>
      </w:r>
      <w:r w:rsidR="00036A9B">
        <w:rPr>
          <w:rFonts w:cs="Arial"/>
          <w:szCs w:val="24"/>
        </w:rPr>
        <w:t xml:space="preserve">Elan Parry </w:t>
      </w:r>
      <w:r w:rsidR="00CA39FA">
        <w:rPr>
          <w:rFonts w:cs="Arial"/>
          <w:szCs w:val="24"/>
        </w:rPr>
        <w:t>updated Committee t</w:t>
      </w:r>
      <w:r>
        <w:rPr>
          <w:rFonts w:cs="Arial"/>
          <w:szCs w:val="24"/>
        </w:rPr>
        <w:t xml:space="preserve">hat a total of </w:t>
      </w:r>
      <w:r w:rsidR="00775D09">
        <w:rPr>
          <w:rFonts w:cs="Arial"/>
          <w:szCs w:val="24"/>
        </w:rPr>
        <w:t>nine</w:t>
      </w:r>
      <w:r>
        <w:rPr>
          <w:rFonts w:cs="Arial"/>
          <w:szCs w:val="24"/>
        </w:rPr>
        <w:t xml:space="preserve"> days had been spent fulfilling the audit plan</w:t>
      </w:r>
      <w:r w:rsidR="00036A9B">
        <w:rPr>
          <w:rFonts w:cs="Arial"/>
          <w:szCs w:val="24"/>
        </w:rPr>
        <w:t xml:space="preserve"> for 2024-25</w:t>
      </w:r>
      <w:r>
        <w:rPr>
          <w:rFonts w:cs="Arial"/>
          <w:szCs w:val="24"/>
        </w:rPr>
        <w:t>.</w:t>
      </w:r>
      <w:r w:rsidR="00C3716F">
        <w:rPr>
          <w:rFonts w:cs="Arial"/>
          <w:szCs w:val="24"/>
        </w:rPr>
        <w:t xml:space="preserve"> </w:t>
      </w:r>
    </w:p>
    <w:p w14:paraId="2CB87A4A" w14:textId="77777777" w:rsidR="0081275E" w:rsidRPr="0081275E" w:rsidRDefault="0081275E" w:rsidP="0081275E">
      <w:pPr>
        <w:pStyle w:val="NoSpacing"/>
        <w:rPr>
          <w:rFonts w:cs="Arial"/>
          <w:szCs w:val="24"/>
        </w:rPr>
      </w:pPr>
    </w:p>
    <w:p w14:paraId="13462641" w14:textId="5C8B5F39" w:rsidR="0081275E" w:rsidRPr="0081275E" w:rsidRDefault="004A75E6" w:rsidP="0081275E">
      <w:pPr>
        <w:pStyle w:val="NoSpacing"/>
        <w:rPr>
          <w:rFonts w:cs="Arial"/>
          <w:szCs w:val="24"/>
        </w:rPr>
      </w:pPr>
      <w:r>
        <w:rPr>
          <w:rFonts w:cs="Arial"/>
          <w:szCs w:val="24"/>
        </w:rPr>
        <w:t xml:space="preserve">The Chief Operating Officer confirmed that all staff undertake a </w:t>
      </w:r>
      <w:r w:rsidR="0081275E" w:rsidRPr="0081275E">
        <w:rPr>
          <w:rFonts w:cs="Arial"/>
          <w:szCs w:val="24"/>
        </w:rPr>
        <w:t>DSE assessment for home</w:t>
      </w:r>
      <w:r>
        <w:rPr>
          <w:rFonts w:cs="Arial"/>
          <w:szCs w:val="24"/>
        </w:rPr>
        <w:t xml:space="preserve">-working </w:t>
      </w:r>
      <w:r w:rsidR="0081275E" w:rsidRPr="0081275E">
        <w:rPr>
          <w:rFonts w:cs="Arial"/>
          <w:szCs w:val="24"/>
        </w:rPr>
        <w:t>and</w:t>
      </w:r>
      <w:r w:rsidR="00635AB3">
        <w:rPr>
          <w:rFonts w:cs="Arial"/>
          <w:szCs w:val="24"/>
        </w:rPr>
        <w:t>, where relevant, a separate assessment for the office</w:t>
      </w:r>
      <w:r w:rsidR="0081275E" w:rsidRPr="0081275E">
        <w:rPr>
          <w:rFonts w:cs="Arial"/>
          <w:szCs w:val="24"/>
        </w:rPr>
        <w:t xml:space="preserve">. </w:t>
      </w:r>
      <w:r w:rsidR="00635AB3">
        <w:rPr>
          <w:rFonts w:cs="Arial"/>
          <w:szCs w:val="24"/>
        </w:rPr>
        <w:t xml:space="preserve"> Committee were informed </w:t>
      </w:r>
      <w:r w:rsidR="0081275E" w:rsidRPr="0081275E">
        <w:rPr>
          <w:rFonts w:cs="Arial"/>
          <w:szCs w:val="24"/>
        </w:rPr>
        <w:t xml:space="preserve">that </w:t>
      </w:r>
      <w:r w:rsidR="001320AE">
        <w:rPr>
          <w:rFonts w:cs="Arial"/>
          <w:szCs w:val="24"/>
        </w:rPr>
        <w:t xml:space="preserve">training </w:t>
      </w:r>
      <w:r w:rsidR="00635AB3">
        <w:rPr>
          <w:rFonts w:cs="Arial"/>
          <w:szCs w:val="24"/>
        </w:rPr>
        <w:t xml:space="preserve">information </w:t>
      </w:r>
      <w:r w:rsidR="0081275E" w:rsidRPr="0081275E">
        <w:rPr>
          <w:rFonts w:cs="Arial"/>
          <w:szCs w:val="24"/>
        </w:rPr>
        <w:t xml:space="preserve">is now </w:t>
      </w:r>
      <w:r w:rsidR="00635AB3">
        <w:rPr>
          <w:rFonts w:cs="Arial"/>
          <w:szCs w:val="24"/>
        </w:rPr>
        <w:t>also stored on HR files for completeness.</w:t>
      </w:r>
    </w:p>
    <w:p w14:paraId="05365280" w14:textId="77777777" w:rsidR="0081275E" w:rsidRPr="0081275E" w:rsidRDefault="0081275E" w:rsidP="0081275E">
      <w:pPr>
        <w:pStyle w:val="NoSpacing"/>
        <w:rPr>
          <w:rFonts w:cs="Arial"/>
          <w:szCs w:val="24"/>
        </w:rPr>
      </w:pPr>
    </w:p>
    <w:p w14:paraId="1007A589" w14:textId="7BD51094" w:rsidR="0081275E" w:rsidRPr="0081275E" w:rsidRDefault="00D73930" w:rsidP="0081275E">
      <w:pPr>
        <w:pStyle w:val="NoSpacing"/>
        <w:rPr>
          <w:rFonts w:cs="Arial"/>
          <w:szCs w:val="24"/>
        </w:rPr>
      </w:pPr>
      <w:r>
        <w:rPr>
          <w:rFonts w:cs="Arial"/>
          <w:szCs w:val="24"/>
        </w:rPr>
        <w:t xml:space="preserve">Chair </w:t>
      </w:r>
      <w:r w:rsidR="0081275E" w:rsidRPr="0081275E">
        <w:rPr>
          <w:rFonts w:cs="Arial"/>
          <w:szCs w:val="24"/>
        </w:rPr>
        <w:t xml:space="preserve">asked for the detailed </w:t>
      </w:r>
      <w:r w:rsidR="00B47C49">
        <w:rPr>
          <w:rFonts w:cs="Arial"/>
          <w:szCs w:val="24"/>
        </w:rPr>
        <w:t xml:space="preserve">audit </w:t>
      </w:r>
      <w:r w:rsidR="0081275E" w:rsidRPr="0081275E">
        <w:rPr>
          <w:rFonts w:cs="Arial"/>
          <w:szCs w:val="24"/>
        </w:rPr>
        <w:t xml:space="preserve">scope </w:t>
      </w:r>
      <w:r w:rsidR="00BF53B4">
        <w:rPr>
          <w:rFonts w:cs="Arial"/>
          <w:szCs w:val="24"/>
        </w:rPr>
        <w:t xml:space="preserve">for comparison purposes </w:t>
      </w:r>
      <w:r w:rsidR="00AB7794">
        <w:rPr>
          <w:rFonts w:cs="Arial"/>
          <w:szCs w:val="24"/>
        </w:rPr>
        <w:t>(</w:t>
      </w:r>
      <w:r w:rsidR="00BF53B4">
        <w:rPr>
          <w:rFonts w:cs="Arial"/>
          <w:szCs w:val="24"/>
        </w:rPr>
        <w:t xml:space="preserve">as </w:t>
      </w:r>
      <w:r w:rsidR="00A0635A">
        <w:rPr>
          <w:rFonts w:cs="Arial"/>
          <w:szCs w:val="24"/>
        </w:rPr>
        <w:t xml:space="preserve">requested in </w:t>
      </w:r>
      <w:r w:rsidR="00AB7794">
        <w:rPr>
          <w:rFonts w:cs="Arial"/>
          <w:szCs w:val="24"/>
        </w:rPr>
        <w:t xml:space="preserve">the </w:t>
      </w:r>
      <w:r w:rsidR="00A0635A">
        <w:rPr>
          <w:rFonts w:cs="Arial"/>
          <w:szCs w:val="24"/>
        </w:rPr>
        <w:t>October</w:t>
      </w:r>
      <w:r w:rsidR="00AB7794">
        <w:rPr>
          <w:rFonts w:cs="Arial"/>
          <w:szCs w:val="24"/>
        </w:rPr>
        <w:t xml:space="preserve"> meeting)</w:t>
      </w:r>
      <w:r w:rsidR="00A0635A">
        <w:rPr>
          <w:rFonts w:cs="Arial"/>
          <w:szCs w:val="24"/>
        </w:rPr>
        <w:t xml:space="preserve"> </w:t>
      </w:r>
      <w:r w:rsidR="0081275E" w:rsidRPr="0081275E">
        <w:rPr>
          <w:rFonts w:cs="Arial"/>
          <w:szCs w:val="24"/>
        </w:rPr>
        <w:t>to be shared outside of the meeting for proper consideration</w:t>
      </w:r>
      <w:r w:rsidR="00771D9B">
        <w:rPr>
          <w:rFonts w:cs="Arial"/>
          <w:szCs w:val="24"/>
        </w:rPr>
        <w:t>. TIAA agreed to follow this up after the meeting.</w:t>
      </w:r>
      <w:r w:rsidR="0081275E" w:rsidRPr="0081275E">
        <w:rPr>
          <w:rFonts w:cs="Arial"/>
          <w:szCs w:val="24"/>
        </w:rPr>
        <w:t xml:space="preserve"> </w:t>
      </w:r>
    </w:p>
    <w:p w14:paraId="1066329E" w14:textId="77777777" w:rsidR="0081275E" w:rsidRPr="0081275E" w:rsidRDefault="0081275E" w:rsidP="0081275E">
      <w:pPr>
        <w:pStyle w:val="NoSpacing"/>
        <w:rPr>
          <w:rFonts w:cs="Arial"/>
          <w:szCs w:val="24"/>
        </w:rPr>
      </w:pPr>
    </w:p>
    <w:p w14:paraId="03A179BA" w14:textId="65A12819" w:rsidR="00B810DA" w:rsidRDefault="000702D8" w:rsidP="0081275E">
      <w:pPr>
        <w:pStyle w:val="NoSpacing"/>
        <w:rPr>
          <w:rFonts w:cs="Arial"/>
          <w:szCs w:val="24"/>
        </w:rPr>
      </w:pPr>
      <w:r>
        <w:rPr>
          <w:rFonts w:cs="Arial"/>
          <w:szCs w:val="24"/>
        </w:rPr>
        <w:t>The Chief Operating Officer emph</w:t>
      </w:r>
      <w:r w:rsidR="00946697">
        <w:rPr>
          <w:rFonts w:cs="Arial"/>
          <w:szCs w:val="24"/>
        </w:rPr>
        <w:t>asi</w:t>
      </w:r>
      <w:r w:rsidR="00625564">
        <w:rPr>
          <w:rFonts w:cs="Arial"/>
          <w:szCs w:val="24"/>
        </w:rPr>
        <w:t>s</w:t>
      </w:r>
      <w:r w:rsidR="00946697">
        <w:rPr>
          <w:rFonts w:cs="Arial"/>
          <w:szCs w:val="24"/>
        </w:rPr>
        <w:t>ed the importance of audit</w:t>
      </w:r>
      <w:r w:rsidR="00205E03">
        <w:rPr>
          <w:rFonts w:cs="Arial"/>
          <w:szCs w:val="24"/>
        </w:rPr>
        <w:t>s</w:t>
      </w:r>
      <w:r w:rsidR="00946697">
        <w:rPr>
          <w:rFonts w:cs="Arial"/>
          <w:szCs w:val="24"/>
        </w:rPr>
        <w:t xml:space="preserve"> adding value to the organisation</w:t>
      </w:r>
      <w:r w:rsidR="00F74C4B">
        <w:rPr>
          <w:rFonts w:cs="Arial"/>
          <w:szCs w:val="24"/>
        </w:rPr>
        <w:t xml:space="preserve"> </w:t>
      </w:r>
      <w:r w:rsidR="00625564">
        <w:rPr>
          <w:rFonts w:cs="Arial"/>
          <w:szCs w:val="24"/>
        </w:rPr>
        <w:t>and</w:t>
      </w:r>
      <w:r w:rsidR="00F74C4B">
        <w:rPr>
          <w:rFonts w:cs="Arial"/>
          <w:szCs w:val="24"/>
        </w:rPr>
        <w:t xml:space="preserve"> that </w:t>
      </w:r>
      <w:r w:rsidR="000E1F97">
        <w:rPr>
          <w:rFonts w:cs="Arial"/>
          <w:szCs w:val="24"/>
        </w:rPr>
        <w:t xml:space="preserve">any </w:t>
      </w:r>
      <w:r w:rsidR="00625564">
        <w:rPr>
          <w:rFonts w:cs="Arial"/>
          <w:szCs w:val="24"/>
        </w:rPr>
        <w:t xml:space="preserve">areas of </w:t>
      </w:r>
      <w:r w:rsidR="000E1F97">
        <w:rPr>
          <w:rFonts w:cs="Arial"/>
          <w:szCs w:val="24"/>
        </w:rPr>
        <w:t xml:space="preserve">review </w:t>
      </w:r>
      <w:r w:rsidR="00205E03">
        <w:rPr>
          <w:rFonts w:cs="Arial"/>
          <w:szCs w:val="24"/>
        </w:rPr>
        <w:t xml:space="preserve">should </w:t>
      </w:r>
      <w:r w:rsidR="000E1F97">
        <w:rPr>
          <w:rFonts w:cs="Arial"/>
          <w:szCs w:val="24"/>
        </w:rPr>
        <w:t xml:space="preserve">be conducted by the </w:t>
      </w:r>
      <w:r w:rsidR="00EC6225">
        <w:rPr>
          <w:rFonts w:cs="Arial"/>
          <w:szCs w:val="24"/>
        </w:rPr>
        <w:t>body with the most relevant expertise in th</w:t>
      </w:r>
      <w:r w:rsidR="00205E03">
        <w:rPr>
          <w:rFonts w:cs="Arial"/>
          <w:szCs w:val="24"/>
        </w:rPr>
        <w:t>at area</w:t>
      </w:r>
      <w:r w:rsidR="00EC6225">
        <w:rPr>
          <w:rFonts w:cs="Arial"/>
          <w:szCs w:val="24"/>
        </w:rPr>
        <w:t>.</w:t>
      </w:r>
    </w:p>
    <w:p w14:paraId="5166F338" w14:textId="1C18D4D4" w:rsidR="002D271F" w:rsidRDefault="002D271F" w:rsidP="00120DEC">
      <w:pPr>
        <w:spacing w:after="0" w:line="240" w:lineRule="auto"/>
        <w:rPr>
          <w:rFonts w:cs="Arial"/>
          <w:szCs w:val="24"/>
        </w:rPr>
      </w:pPr>
      <w:r w:rsidRPr="00DE2569">
        <w:rPr>
          <w:rFonts w:cs="Arial"/>
          <w:szCs w:val="24"/>
        </w:rPr>
        <w:lastRenderedPageBreak/>
        <w:t>Chair thanked TIAA</w:t>
      </w:r>
      <w:r>
        <w:rPr>
          <w:rFonts w:cs="Arial"/>
          <w:szCs w:val="24"/>
        </w:rPr>
        <w:t xml:space="preserve"> for the update on the work</w:t>
      </w:r>
      <w:r w:rsidR="00927DC4">
        <w:rPr>
          <w:rFonts w:cs="Arial"/>
          <w:szCs w:val="24"/>
        </w:rPr>
        <w:t>.</w:t>
      </w:r>
    </w:p>
    <w:p w14:paraId="63FC2AB4" w14:textId="77777777" w:rsidR="009C547A" w:rsidRPr="00120DEC" w:rsidRDefault="009C547A" w:rsidP="00120DEC">
      <w:pPr>
        <w:spacing w:after="0" w:line="240" w:lineRule="auto"/>
        <w:rPr>
          <w:rFonts w:cs="Arial"/>
          <w:szCs w:val="24"/>
        </w:rPr>
      </w:pPr>
    </w:p>
    <w:p w14:paraId="5F6C1E10" w14:textId="4FFBE588" w:rsidR="00EE73CC" w:rsidRPr="005C6418" w:rsidRDefault="00FE6FB9" w:rsidP="005C6418">
      <w:pPr>
        <w:pStyle w:val="NoSpacing"/>
        <w:rPr>
          <w:rFonts w:ascii="Arial Black" w:eastAsia="Times New Roman" w:hAnsi="Arial Black"/>
          <w:color w:val="006080"/>
          <w:spacing w:val="-20"/>
          <w:sz w:val="32"/>
          <w:szCs w:val="26"/>
        </w:rPr>
      </w:pPr>
      <w:r w:rsidRPr="005C6418">
        <w:rPr>
          <w:rFonts w:ascii="Arial Black" w:eastAsia="Times New Roman" w:hAnsi="Arial Black"/>
          <w:color w:val="006080"/>
          <w:spacing w:val="-20"/>
          <w:sz w:val="32"/>
          <w:szCs w:val="26"/>
        </w:rPr>
        <w:t xml:space="preserve">Agenda item 4: </w:t>
      </w:r>
      <w:r w:rsidR="005305B0" w:rsidRPr="005C6418">
        <w:rPr>
          <w:rFonts w:ascii="Arial Black" w:eastAsia="Times New Roman" w:hAnsi="Arial Black"/>
          <w:color w:val="006080"/>
          <w:spacing w:val="-20"/>
          <w:sz w:val="32"/>
          <w:szCs w:val="26"/>
        </w:rPr>
        <w:t xml:space="preserve">Audit Wales – </w:t>
      </w:r>
      <w:r w:rsidR="00490C03">
        <w:rPr>
          <w:rFonts w:ascii="Arial Black" w:eastAsia="Times New Roman" w:hAnsi="Arial Black"/>
          <w:color w:val="006080"/>
          <w:spacing w:val="-20"/>
          <w:sz w:val="32"/>
          <w:szCs w:val="26"/>
        </w:rPr>
        <w:t>January</w:t>
      </w:r>
      <w:r w:rsidR="005305B0" w:rsidRPr="005C6418">
        <w:rPr>
          <w:rFonts w:ascii="Arial Black" w:eastAsia="Times New Roman" w:hAnsi="Arial Black"/>
          <w:color w:val="006080"/>
          <w:spacing w:val="-20"/>
          <w:sz w:val="32"/>
          <w:szCs w:val="26"/>
        </w:rPr>
        <w:t xml:space="preserve"> update</w:t>
      </w:r>
      <w:r w:rsidR="00BE1C98">
        <w:rPr>
          <w:rFonts w:ascii="Arial Black" w:eastAsia="Times New Roman" w:hAnsi="Arial Black"/>
          <w:color w:val="006080"/>
          <w:spacing w:val="-20"/>
          <w:sz w:val="32"/>
          <w:szCs w:val="26"/>
        </w:rPr>
        <w:t xml:space="preserve"> (Paper 4)</w:t>
      </w:r>
    </w:p>
    <w:p w14:paraId="5C6BEDCC" w14:textId="23C95C8C" w:rsidR="00531979" w:rsidRDefault="00B94ACA" w:rsidP="00753425">
      <w:pPr>
        <w:rPr>
          <w:rFonts w:cs="Arial"/>
          <w:szCs w:val="24"/>
        </w:rPr>
      </w:pPr>
      <w:r>
        <w:rPr>
          <w:rFonts w:cs="Arial"/>
          <w:szCs w:val="24"/>
        </w:rPr>
        <w:t xml:space="preserve">Helen Goddard provided a progress update to Committee, </w:t>
      </w:r>
      <w:r w:rsidRPr="00162424">
        <w:rPr>
          <w:rFonts w:cs="Arial"/>
          <w:szCs w:val="24"/>
        </w:rPr>
        <w:t>highlighting</w:t>
      </w:r>
      <w:r w:rsidR="00970F7A">
        <w:rPr>
          <w:rFonts w:cs="Arial"/>
          <w:szCs w:val="24"/>
        </w:rPr>
        <w:t xml:space="preserve"> that work was underway to schedule the 2024-25 financial audit</w:t>
      </w:r>
      <w:r w:rsidR="003F73D7">
        <w:rPr>
          <w:rFonts w:cs="Arial"/>
          <w:szCs w:val="24"/>
        </w:rPr>
        <w:t>.</w:t>
      </w:r>
    </w:p>
    <w:p w14:paraId="1AF8BE44" w14:textId="06CED8C7" w:rsidR="00D90CC7" w:rsidRDefault="00D90CC7" w:rsidP="00753425">
      <w:pPr>
        <w:rPr>
          <w:rFonts w:cs="Arial"/>
          <w:szCs w:val="24"/>
        </w:rPr>
      </w:pPr>
      <w:r>
        <w:rPr>
          <w:rFonts w:cs="Arial"/>
          <w:szCs w:val="24"/>
        </w:rPr>
        <w:t xml:space="preserve">Helen Goddard informed Committee that </w:t>
      </w:r>
      <w:r w:rsidR="00E94CF5">
        <w:rPr>
          <w:rFonts w:cs="Arial"/>
          <w:szCs w:val="24"/>
        </w:rPr>
        <w:t>there had been some structural changes to the team at Audit Wales to</w:t>
      </w:r>
      <w:r w:rsidR="00FA0ACF">
        <w:rPr>
          <w:rFonts w:cs="Arial"/>
          <w:szCs w:val="24"/>
        </w:rPr>
        <w:t xml:space="preserve"> ensure a </w:t>
      </w:r>
      <w:r w:rsidR="00FA2B32">
        <w:rPr>
          <w:rFonts w:cs="Arial"/>
          <w:szCs w:val="24"/>
        </w:rPr>
        <w:t>high-quality</w:t>
      </w:r>
      <w:r w:rsidR="00FA0ACF">
        <w:rPr>
          <w:rFonts w:cs="Arial"/>
          <w:szCs w:val="24"/>
        </w:rPr>
        <w:t xml:space="preserve"> service</w:t>
      </w:r>
      <w:r w:rsidR="00950236">
        <w:rPr>
          <w:rFonts w:cs="Arial"/>
          <w:szCs w:val="24"/>
        </w:rPr>
        <w:t xml:space="preserve"> is maintained</w:t>
      </w:r>
      <w:r w:rsidR="00FA0ACF">
        <w:rPr>
          <w:rFonts w:cs="Arial"/>
          <w:szCs w:val="24"/>
        </w:rPr>
        <w:t xml:space="preserve">. The roles of Audit Manager and </w:t>
      </w:r>
      <w:r w:rsidR="00995FB1">
        <w:rPr>
          <w:rFonts w:cs="Arial"/>
          <w:szCs w:val="24"/>
        </w:rPr>
        <w:t xml:space="preserve">Engagement </w:t>
      </w:r>
      <w:r w:rsidR="00FA0ACF">
        <w:rPr>
          <w:rFonts w:cs="Arial"/>
          <w:szCs w:val="24"/>
        </w:rPr>
        <w:t>Lead had been separate</w:t>
      </w:r>
      <w:r w:rsidR="00FA2B32">
        <w:rPr>
          <w:rFonts w:cs="Arial"/>
          <w:szCs w:val="24"/>
        </w:rPr>
        <w:t>d therefore Jeremy Saunders would be representing Audit Wales at future ARAC meetings.</w:t>
      </w:r>
    </w:p>
    <w:p w14:paraId="096C5F3B" w14:textId="6ECFD4E4" w:rsidR="00986FE0" w:rsidRDefault="00F24E8A" w:rsidP="4A9C307C">
      <w:pPr>
        <w:rPr>
          <w:rFonts w:cs="Arial"/>
        </w:rPr>
      </w:pPr>
      <w:r w:rsidRPr="4A9C307C">
        <w:rPr>
          <w:rFonts w:cs="Arial"/>
        </w:rPr>
        <w:t xml:space="preserve">A </w:t>
      </w:r>
      <w:r w:rsidR="00F86D52" w:rsidRPr="4A9C307C">
        <w:rPr>
          <w:rFonts w:cs="Arial"/>
        </w:rPr>
        <w:t>list of recent publications and upcoming good practice events was shared with Committee.</w:t>
      </w:r>
      <w:r w:rsidR="00936B87" w:rsidRPr="4A9C307C">
        <w:rPr>
          <w:rFonts w:cs="Arial"/>
        </w:rPr>
        <w:t xml:space="preserve">  It was confirmed that the </w:t>
      </w:r>
      <w:r w:rsidR="00EA2654" w:rsidRPr="4A9C307C">
        <w:rPr>
          <w:rFonts w:cs="Arial"/>
        </w:rPr>
        <w:t>new data tool referenced in the report uses data gathered from audit</w:t>
      </w:r>
      <w:r w:rsidR="00E2220F" w:rsidRPr="4A9C307C">
        <w:rPr>
          <w:rFonts w:cs="Arial"/>
        </w:rPr>
        <w:t>s</w:t>
      </w:r>
      <w:r w:rsidR="00EA2654" w:rsidRPr="4A9C307C">
        <w:rPr>
          <w:rFonts w:cs="Arial"/>
        </w:rPr>
        <w:t xml:space="preserve"> and </w:t>
      </w:r>
      <w:r w:rsidR="00986FE0" w:rsidRPr="4A9C307C">
        <w:rPr>
          <w:rFonts w:cs="Arial"/>
        </w:rPr>
        <w:t>therefore offers only high-level information.</w:t>
      </w:r>
      <w:r w:rsidR="006343B8" w:rsidRPr="4A9C307C">
        <w:rPr>
          <w:rFonts w:cs="Arial"/>
        </w:rPr>
        <w:t xml:space="preserve">  Following a reference to the recent Neurodiversity presentation at Audit Wales, it was confirmed that a </w:t>
      </w:r>
      <w:r w:rsidR="6F14C4EE" w:rsidRPr="4A9C307C">
        <w:rPr>
          <w:rFonts w:cs="Arial"/>
        </w:rPr>
        <w:t>t</w:t>
      </w:r>
      <w:r w:rsidR="006343B8" w:rsidRPr="4A9C307C">
        <w:rPr>
          <w:rFonts w:cs="Arial"/>
        </w:rPr>
        <w:t xml:space="preserve">eam training session on Neurodiversity </w:t>
      </w:r>
      <w:r w:rsidR="003664F2" w:rsidRPr="4A9C307C">
        <w:rPr>
          <w:rFonts w:cs="Arial"/>
        </w:rPr>
        <w:t>would be held that week for Older People’s Commissioner for Wales staff.</w:t>
      </w:r>
    </w:p>
    <w:p w14:paraId="56B151B5" w14:textId="4DC49D1D" w:rsidR="003F52E4" w:rsidRDefault="003664F2" w:rsidP="00DA5D43">
      <w:pPr>
        <w:rPr>
          <w:rFonts w:cs="Arial"/>
          <w:szCs w:val="24"/>
        </w:rPr>
      </w:pPr>
      <w:r>
        <w:rPr>
          <w:rFonts w:cs="Arial"/>
          <w:szCs w:val="24"/>
        </w:rPr>
        <w:t>C</w:t>
      </w:r>
      <w:r w:rsidR="006576C0">
        <w:rPr>
          <w:rFonts w:cs="Arial"/>
          <w:szCs w:val="24"/>
        </w:rPr>
        <w:t xml:space="preserve">hair thanked Helen </w:t>
      </w:r>
      <w:r>
        <w:rPr>
          <w:rFonts w:cs="Arial"/>
          <w:szCs w:val="24"/>
        </w:rPr>
        <w:t xml:space="preserve">Goddard </w:t>
      </w:r>
      <w:r w:rsidR="006576C0">
        <w:rPr>
          <w:rFonts w:cs="Arial"/>
          <w:szCs w:val="24"/>
        </w:rPr>
        <w:t>for her consistent</w:t>
      </w:r>
      <w:r w:rsidR="00F91E45">
        <w:rPr>
          <w:rFonts w:cs="Arial"/>
          <w:szCs w:val="24"/>
        </w:rPr>
        <w:t xml:space="preserve"> and </w:t>
      </w:r>
      <w:r w:rsidR="00B7069B">
        <w:rPr>
          <w:rFonts w:cs="Arial"/>
          <w:szCs w:val="24"/>
        </w:rPr>
        <w:t xml:space="preserve">professional </w:t>
      </w:r>
      <w:r w:rsidR="006576C0">
        <w:rPr>
          <w:rFonts w:cs="Arial"/>
          <w:szCs w:val="24"/>
        </w:rPr>
        <w:t>support</w:t>
      </w:r>
      <w:r w:rsidR="00E2220F">
        <w:rPr>
          <w:rFonts w:cs="Arial"/>
          <w:szCs w:val="24"/>
        </w:rPr>
        <w:t xml:space="preserve"> and expertise </w:t>
      </w:r>
      <w:r w:rsidR="006576C0">
        <w:rPr>
          <w:rFonts w:cs="Arial"/>
          <w:szCs w:val="24"/>
        </w:rPr>
        <w:t xml:space="preserve">to ARAC and </w:t>
      </w:r>
      <w:r w:rsidR="00E2220F">
        <w:rPr>
          <w:rFonts w:cs="Arial"/>
          <w:szCs w:val="24"/>
        </w:rPr>
        <w:t>wished her well in her new role</w:t>
      </w:r>
      <w:r w:rsidR="00DA5D43">
        <w:rPr>
          <w:rFonts w:cs="Arial"/>
          <w:szCs w:val="24"/>
        </w:rPr>
        <w:t xml:space="preserve"> a</w:t>
      </w:r>
      <w:r w:rsidR="003F52E4" w:rsidRPr="000C1B7A">
        <w:rPr>
          <w:rFonts w:cs="Arial"/>
          <w:szCs w:val="24"/>
        </w:rPr>
        <w:t>nd confirmed Committee’s approval</w:t>
      </w:r>
      <w:r w:rsidR="003F52E4">
        <w:rPr>
          <w:rFonts w:cs="Arial"/>
          <w:szCs w:val="24"/>
        </w:rPr>
        <w:t xml:space="preserve"> of the paper</w:t>
      </w:r>
      <w:r w:rsidR="003F52E4" w:rsidRPr="000C1B7A">
        <w:rPr>
          <w:rFonts w:cs="Arial"/>
          <w:szCs w:val="24"/>
        </w:rPr>
        <w:t>.</w:t>
      </w:r>
    </w:p>
    <w:p w14:paraId="6B96A72F" w14:textId="46C07E19" w:rsidR="00C70FBA" w:rsidRPr="00C70FBA" w:rsidRDefault="00FE6FB9" w:rsidP="005C6418">
      <w:pPr>
        <w:pStyle w:val="NoSpacing"/>
        <w:rPr>
          <w:rFonts w:ascii="Arial Black" w:eastAsia="Times New Roman" w:hAnsi="Arial Black"/>
          <w:color w:val="006080"/>
          <w:spacing w:val="-20"/>
          <w:sz w:val="32"/>
          <w:szCs w:val="26"/>
        </w:rPr>
      </w:pPr>
      <w:r w:rsidRPr="005C6418">
        <w:rPr>
          <w:rFonts w:ascii="Arial Black" w:eastAsia="Times New Roman" w:hAnsi="Arial Black"/>
          <w:color w:val="006080"/>
          <w:spacing w:val="-20"/>
          <w:sz w:val="32"/>
          <w:szCs w:val="26"/>
        </w:rPr>
        <w:t xml:space="preserve">Agenda item </w:t>
      </w:r>
      <w:r w:rsidR="00490C03">
        <w:rPr>
          <w:rFonts w:ascii="Arial Black" w:eastAsia="Times New Roman" w:hAnsi="Arial Black"/>
          <w:color w:val="006080"/>
          <w:spacing w:val="-20"/>
          <w:sz w:val="32"/>
          <w:szCs w:val="26"/>
        </w:rPr>
        <w:t>5</w:t>
      </w:r>
      <w:r w:rsidRPr="005C6418">
        <w:rPr>
          <w:rFonts w:ascii="Arial Black" w:eastAsia="Times New Roman" w:hAnsi="Arial Black"/>
          <w:color w:val="006080"/>
          <w:spacing w:val="-20"/>
          <w:sz w:val="32"/>
          <w:szCs w:val="26"/>
        </w:rPr>
        <w:t xml:space="preserve">: </w:t>
      </w:r>
      <w:r w:rsidR="00C70FBA" w:rsidRPr="00C70FBA">
        <w:rPr>
          <w:rFonts w:ascii="Arial Black" w:eastAsia="Times New Roman" w:hAnsi="Arial Black"/>
          <w:color w:val="006080"/>
          <w:spacing w:val="-20"/>
          <w:sz w:val="32"/>
          <w:szCs w:val="26"/>
        </w:rPr>
        <w:t>Strategic Risk Register</w:t>
      </w:r>
      <w:r w:rsidR="00BE1C98">
        <w:rPr>
          <w:rFonts w:ascii="Arial Black" w:eastAsia="Times New Roman" w:hAnsi="Arial Black"/>
          <w:color w:val="006080"/>
          <w:spacing w:val="-20"/>
          <w:sz w:val="32"/>
          <w:szCs w:val="26"/>
        </w:rPr>
        <w:t xml:space="preserve"> (Papers </w:t>
      </w:r>
      <w:r w:rsidR="00490C03">
        <w:rPr>
          <w:rFonts w:ascii="Arial Black" w:eastAsia="Times New Roman" w:hAnsi="Arial Black"/>
          <w:color w:val="006080"/>
          <w:spacing w:val="-20"/>
          <w:sz w:val="32"/>
          <w:szCs w:val="26"/>
        </w:rPr>
        <w:t>5</w:t>
      </w:r>
      <w:r w:rsidR="00653C8A">
        <w:rPr>
          <w:rFonts w:ascii="Arial Black" w:eastAsia="Times New Roman" w:hAnsi="Arial Black"/>
          <w:color w:val="006080"/>
          <w:spacing w:val="-20"/>
          <w:sz w:val="32"/>
          <w:szCs w:val="26"/>
        </w:rPr>
        <w:t>i-</w:t>
      </w:r>
      <w:r w:rsidR="004361A0">
        <w:rPr>
          <w:rFonts w:ascii="Arial Black" w:eastAsia="Times New Roman" w:hAnsi="Arial Black"/>
          <w:color w:val="006080"/>
          <w:spacing w:val="-20"/>
          <w:sz w:val="32"/>
          <w:szCs w:val="26"/>
        </w:rPr>
        <w:t>5</w:t>
      </w:r>
      <w:r w:rsidR="00653C8A">
        <w:rPr>
          <w:rFonts w:ascii="Arial Black" w:eastAsia="Times New Roman" w:hAnsi="Arial Black"/>
          <w:color w:val="006080"/>
          <w:spacing w:val="-20"/>
          <w:sz w:val="32"/>
          <w:szCs w:val="26"/>
        </w:rPr>
        <w:t>iii)</w:t>
      </w:r>
    </w:p>
    <w:p w14:paraId="0D9895D6" w14:textId="77777777" w:rsidR="00C70FBA" w:rsidRDefault="00C70FBA" w:rsidP="00C70FBA">
      <w:pPr>
        <w:pStyle w:val="Bulletslist"/>
        <w:numPr>
          <w:ilvl w:val="0"/>
          <w:numId w:val="24"/>
        </w:numPr>
        <w:rPr>
          <w:rFonts w:ascii="Arial Black" w:eastAsia="Times New Roman" w:hAnsi="Arial Black"/>
          <w:color w:val="4E5A5A"/>
          <w:spacing w:val="-20"/>
          <w:sz w:val="28"/>
          <w:szCs w:val="24"/>
        </w:rPr>
      </w:pPr>
      <w:r w:rsidRPr="00BF68EF">
        <w:rPr>
          <w:rFonts w:ascii="Arial Black" w:eastAsia="Times New Roman" w:hAnsi="Arial Black"/>
          <w:color w:val="4E5A5A"/>
          <w:spacing w:val="-20"/>
          <w:sz w:val="28"/>
          <w:szCs w:val="24"/>
        </w:rPr>
        <w:t xml:space="preserve">Risk Register </w:t>
      </w:r>
    </w:p>
    <w:p w14:paraId="6A0E7E4C" w14:textId="7B2EEBF6" w:rsidR="00E55B15" w:rsidRPr="00E55B15" w:rsidRDefault="00E55B15" w:rsidP="00E55B15">
      <w:pPr>
        <w:pStyle w:val="Bulletslist"/>
        <w:numPr>
          <w:ilvl w:val="0"/>
          <w:numId w:val="24"/>
        </w:numPr>
        <w:rPr>
          <w:rFonts w:ascii="Arial Black" w:eastAsia="Times New Roman" w:hAnsi="Arial Black"/>
          <w:color w:val="4E5A5A"/>
          <w:spacing w:val="-20"/>
          <w:sz w:val="28"/>
          <w:szCs w:val="24"/>
        </w:rPr>
      </w:pPr>
      <w:r w:rsidRPr="00BF68EF">
        <w:rPr>
          <w:rFonts w:ascii="Arial Black" w:eastAsia="Times New Roman" w:hAnsi="Arial Black"/>
          <w:color w:val="4E5A5A"/>
          <w:spacing w:val="-20"/>
          <w:sz w:val="28"/>
          <w:szCs w:val="24"/>
        </w:rPr>
        <w:t xml:space="preserve">Risk Scores </w:t>
      </w:r>
    </w:p>
    <w:p w14:paraId="5BA9378A" w14:textId="717EC1DE" w:rsidR="00E55B15" w:rsidRPr="005A1537" w:rsidRDefault="00E55B15" w:rsidP="005A1537">
      <w:pPr>
        <w:pStyle w:val="Bulletslist"/>
        <w:numPr>
          <w:ilvl w:val="0"/>
          <w:numId w:val="24"/>
        </w:numPr>
        <w:rPr>
          <w:rFonts w:ascii="Arial Black" w:eastAsia="Times New Roman" w:hAnsi="Arial Black"/>
          <w:color w:val="4E5A5A"/>
          <w:spacing w:val="-20"/>
          <w:sz w:val="28"/>
          <w:szCs w:val="24"/>
        </w:rPr>
      </w:pPr>
      <w:r w:rsidRPr="00BF68EF">
        <w:rPr>
          <w:rFonts w:ascii="Arial Black" w:eastAsia="Times New Roman" w:hAnsi="Arial Black"/>
          <w:color w:val="4E5A5A"/>
          <w:spacing w:val="-20"/>
          <w:sz w:val="28"/>
          <w:szCs w:val="24"/>
        </w:rPr>
        <w:t xml:space="preserve">Risk cover paper </w:t>
      </w:r>
    </w:p>
    <w:p w14:paraId="3958683D" w14:textId="45A323A0" w:rsidR="00B217D9" w:rsidRDefault="00B217D9" w:rsidP="00B217D9">
      <w:pPr>
        <w:spacing w:after="0" w:line="240" w:lineRule="auto"/>
        <w:rPr>
          <w:rFonts w:cs="Arial"/>
          <w:szCs w:val="24"/>
        </w:rPr>
      </w:pPr>
      <w:r w:rsidRPr="00CE3C47">
        <w:rPr>
          <w:rFonts w:cs="Arial"/>
          <w:szCs w:val="24"/>
        </w:rPr>
        <w:t>The C</w:t>
      </w:r>
      <w:r>
        <w:rPr>
          <w:rFonts w:cs="Arial"/>
          <w:szCs w:val="24"/>
        </w:rPr>
        <w:t xml:space="preserve">hief Operating Officer </w:t>
      </w:r>
      <w:r w:rsidRPr="00CE3C47">
        <w:rPr>
          <w:rFonts w:cs="Arial"/>
          <w:szCs w:val="24"/>
        </w:rPr>
        <w:t>introduced the risk summary report, providing a high-level overview of the changes</w:t>
      </w:r>
      <w:r>
        <w:rPr>
          <w:rFonts w:cs="Arial"/>
          <w:szCs w:val="24"/>
        </w:rPr>
        <w:t xml:space="preserve"> made</w:t>
      </w:r>
      <w:r w:rsidRPr="00CE3C47">
        <w:rPr>
          <w:rFonts w:cs="Arial"/>
          <w:szCs w:val="24"/>
        </w:rPr>
        <w:t xml:space="preserve"> to the risk register over the previous quarter</w:t>
      </w:r>
      <w:r w:rsidR="00231939">
        <w:rPr>
          <w:rFonts w:cs="Arial"/>
          <w:szCs w:val="24"/>
        </w:rPr>
        <w:t>.</w:t>
      </w:r>
      <w:r w:rsidR="00D95FA1">
        <w:rPr>
          <w:rFonts w:cs="Arial"/>
          <w:szCs w:val="24"/>
        </w:rPr>
        <w:t xml:space="preserve">  Some risks had been lowered </w:t>
      </w:r>
      <w:r w:rsidR="001F0A77">
        <w:rPr>
          <w:rFonts w:cs="Arial"/>
          <w:szCs w:val="24"/>
        </w:rPr>
        <w:t>following effective planning</w:t>
      </w:r>
      <w:r w:rsidR="00863925">
        <w:rPr>
          <w:rFonts w:cs="Arial"/>
          <w:szCs w:val="24"/>
        </w:rPr>
        <w:t xml:space="preserve"> </w:t>
      </w:r>
      <w:r w:rsidR="003B12C0">
        <w:rPr>
          <w:rFonts w:cs="Arial"/>
          <w:szCs w:val="24"/>
        </w:rPr>
        <w:t>outcomes,</w:t>
      </w:r>
      <w:r w:rsidR="001F0A77">
        <w:rPr>
          <w:rFonts w:cs="Arial"/>
          <w:szCs w:val="24"/>
        </w:rPr>
        <w:t xml:space="preserve"> but most risks had remained static.</w:t>
      </w:r>
    </w:p>
    <w:p w14:paraId="7657B2C8" w14:textId="7DA8106D" w:rsidR="007B4530" w:rsidRDefault="00990F1C" w:rsidP="4A9C307C">
      <w:pPr>
        <w:spacing w:after="0" w:line="240" w:lineRule="auto"/>
        <w:rPr>
          <w:rFonts w:cs="Arial"/>
        </w:rPr>
      </w:pPr>
      <w:r w:rsidRPr="4A9C307C">
        <w:rPr>
          <w:rFonts w:cs="Arial"/>
        </w:rPr>
        <w:t>Committee was informed that the Team Support Administrator had recently resigned</w:t>
      </w:r>
      <w:r w:rsidR="4F5F463C" w:rsidRPr="4A9C307C">
        <w:rPr>
          <w:rFonts w:cs="Arial"/>
        </w:rPr>
        <w:t>,</w:t>
      </w:r>
      <w:r w:rsidRPr="4A9C307C">
        <w:rPr>
          <w:rFonts w:cs="Arial"/>
        </w:rPr>
        <w:t xml:space="preserve"> however </w:t>
      </w:r>
      <w:r w:rsidR="009D4A6A" w:rsidRPr="4A9C307C">
        <w:rPr>
          <w:rFonts w:cs="Arial"/>
        </w:rPr>
        <w:t xml:space="preserve">it was not deemed necessary to increase </w:t>
      </w:r>
      <w:r w:rsidR="543CCE12" w:rsidRPr="4A9C307C">
        <w:rPr>
          <w:rFonts w:cs="Arial"/>
        </w:rPr>
        <w:t xml:space="preserve">risk description </w:t>
      </w:r>
      <w:r w:rsidR="109246F2" w:rsidRPr="4A9C307C">
        <w:rPr>
          <w:rFonts w:cs="Arial"/>
        </w:rPr>
        <w:t>6</w:t>
      </w:r>
      <w:r w:rsidR="543CCE12" w:rsidRPr="4A9C307C">
        <w:rPr>
          <w:rFonts w:cs="Arial"/>
        </w:rPr>
        <w:t xml:space="preserve"> at this time.</w:t>
      </w:r>
      <w:r w:rsidR="00763DF9" w:rsidRPr="4A9C307C">
        <w:rPr>
          <w:rFonts w:cs="Arial"/>
        </w:rPr>
        <w:t xml:space="preserve">  It was confirmed that </w:t>
      </w:r>
      <w:r w:rsidR="001C0DE5" w:rsidRPr="4A9C307C">
        <w:rPr>
          <w:rFonts w:cs="Arial"/>
        </w:rPr>
        <w:t>the new strategic plan and work programme was in development and the risk register would be reviewed in due course.</w:t>
      </w:r>
    </w:p>
    <w:p w14:paraId="0D26C35F" w14:textId="01FBCEC5" w:rsidR="00C454D4" w:rsidRDefault="008162A1" w:rsidP="4A9C307C">
      <w:pPr>
        <w:spacing w:after="0" w:line="240" w:lineRule="auto"/>
        <w:rPr>
          <w:rFonts w:cs="Arial"/>
        </w:rPr>
      </w:pPr>
      <w:r w:rsidRPr="4A9C307C">
        <w:rPr>
          <w:rFonts w:cs="Arial"/>
        </w:rPr>
        <w:t>T</w:t>
      </w:r>
      <w:r w:rsidR="001C0DE5" w:rsidRPr="4A9C307C">
        <w:rPr>
          <w:rFonts w:cs="Arial"/>
        </w:rPr>
        <w:t xml:space="preserve">he Chief Operating Officer </w:t>
      </w:r>
      <w:r w:rsidR="000823A2" w:rsidRPr="4A9C307C">
        <w:rPr>
          <w:rFonts w:cs="Arial"/>
        </w:rPr>
        <w:t xml:space="preserve">confirmed that the </w:t>
      </w:r>
      <w:r w:rsidRPr="4A9C307C">
        <w:rPr>
          <w:rFonts w:cs="Arial"/>
        </w:rPr>
        <w:t xml:space="preserve">cyber resilience </w:t>
      </w:r>
      <w:r w:rsidR="000823A2" w:rsidRPr="4A9C307C">
        <w:rPr>
          <w:rFonts w:cs="Arial"/>
        </w:rPr>
        <w:t xml:space="preserve">risk remained static </w:t>
      </w:r>
      <w:r w:rsidR="3FD77932" w:rsidRPr="4A9C307C">
        <w:rPr>
          <w:rFonts w:cs="Arial"/>
        </w:rPr>
        <w:t>and</w:t>
      </w:r>
      <w:r w:rsidR="000823A2" w:rsidRPr="4A9C307C">
        <w:rPr>
          <w:rFonts w:cs="Arial"/>
        </w:rPr>
        <w:t xml:space="preserve"> that</w:t>
      </w:r>
      <w:r w:rsidR="68EBAA6C" w:rsidRPr="4A9C307C">
        <w:rPr>
          <w:rFonts w:cs="Arial"/>
        </w:rPr>
        <w:t xml:space="preserve"> mitigating actions had already been taken relating to the </w:t>
      </w:r>
      <w:r w:rsidRPr="4A9C307C">
        <w:rPr>
          <w:rFonts w:cs="Arial"/>
        </w:rPr>
        <w:t>recent i</w:t>
      </w:r>
      <w:r w:rsidR="000823A2" w:rsidRPr="4A9C307C">
        <w:rPr>
          <w:rFonts w:cs="Arial"/>
        </w:rPr>
        <w:t xml:space="preserve">ncident related to a </w:t>
      </w:r>
      <w:r w:rsidR="0084565A" w:rsidRPr="4A9C307C">
        <w:rPr>
          <w:rFonts w:cs="Arial"/>
        </w:rPr>
        <w:t>third-party</w:t>
      </w:r>
      <w:r w:rsidR="000823A2" w:rsidRPr="4A9C307C">
        <w:rPr>
          <w:rFonts w:cs="Arial"/>
        </w:rPr>
        <w:t xml:space="preserve"> organisation</w:t>
      </w:r>
      <w:r w:rsidR="113895FD" w:rsidRPr="4A9C307C">
        <w:rPr>
          <w:rFonts w:cs="Arial"/>
        </w:rPr>
        <w:t xml:space="preserve">. </w:t>
      </w:r>
    </w:p>
    <w:p w14:paraId="636857BC" w14:textId="35B19B79" w:rsidR="00C454D4" w:rsidRDefault="00F73DB6" w:rsidP="4A9C307C">
      <w:pPr>
        <w:spacing w:after="0" w:line="240" w:lineRule="auto"/>
        <w:rPr>
          <w:rFonts w:cs="Arial"/>
        </w:rPr>
      </w:pPr>
      <w:r w:rsidRPr="4A9C307C">
        <w:rPr>
          <w:rFonts w:cs="Arial"/>
        </w:rPr>
        <w:t>The Commissioner confirmed that ‘</w:t>
      </w:r>
      <w:r w:rsidR="00C454D4" w:rsidRPr="4A9C307C">
        <w:rPr>
          <w:rFonts w:cs="Arial"/>
        </w:rPr>
        <w:t>risk appetite</w:t>
      </w:r>
      <w:r w:rsidRPr="4A9C307C">
        <w:rPr>
          <w:rFonts w:cs="Arial"/>
        </w:rPr>
        <w:t>’</w:t>
      </w:r>
      <w:r w:rsidR="6AC607BA" w:rsidRPr="4A9C307C">
        <w:rPr>
          <w:rFonts w:cs="Arial"/>
        </w:rPr>
        <w:t>,</w:t>
      </w:r>
      <w:r w:rsidR="00C454D4" w:rsidRPr="4A9C307C">
        <w:rPr>
          <w:rFonts w:cs="Arial"/>
        </w:rPr>
        <w:t xml:space="preserve"> </w:t>
      </w:r>
      <w:r w:rsidR="001F34C3" w:rsidRPr="4A9C307C">
        <w:rPr>
          <w:rFonts w:cs="Arial"/>
        </w:rPr>
        <w:t>and how this is presented on the Risk Register</w:t>
      </w:r>
      <w:r w:rsidR="348F91AA" w:rsidRPr="4A9C307C">
        <w:rPr>
          <w:rFonts w:cs="Arial"/>
        </w:rPr>
        <w:t>,</w:t>
      </w:r>
      <w:r w:rsidR="001F34C3" w:rsidRPr="4A9C307C">
        <w:rPr>
          <w:rFonts w:cs="Arial"/>
        </w:rPr>
        <w:t xml:space="preserve"> </w:t>
      </w:r>
      <w:r w:rsidRPr="4A9C307C">
        <w:rPr>
          <w:rFonts w:cs="Arial"/>
        </w:rPr>
        <w:t xml:space="preserve">will </w:t>
      </w:r>
      <w:r w:rsidR="00C454D4" w:rsidRPr="4A9C307C">
        <w:rPr>
          <w:rFonts w:cs="Arial"/>
        </w:rPr>
        <w:t xml:space="preserve">be explored </w:t>
      </w:r>
      <w:r w:rsidR="00E470B8" w:rsidRPr="4A9C307C">
        <w:rPr>
          <w:rFonts w:cs="Arial"/>
        </w:rPr>
        <w:t xml:space="preserve">and discussed </w:t>
      </w:r>
      <w:r w:rsidR="00C454D4" w:rsidRPr="4A9C307C">
        <w:rPr>
          <w:rFonts w:cs="Arial"/>
        </w:rPr>
        <w:t>in the</w:t>
      </w:r>
      <w:r w:rsidR="00E470B8" w:rsidRPr="4A9C307C">
        <w:rPr>
          <w:rFonts w:cs="Arial"/>
        </w:rPr>
        <w:t xml:space="preserve"> </w:t>
      </w:r>
      <w:r w:rsidR="00E37999" w:rsidRPr="4A9C307C">
        <w:rPr>
          <w:rFonts w:cs="Arial"/>
        </w:rPr>
        <w:t>upcoming development</w:t>
      </w:r>
      <w:r w:rsidR="00C454D4" w:rsidRPr="4A9C307C">
        <w:rPr>
          <w:rFonts w:cs="Arial"/>
        </w:rPr>
        <w:t xml:space="preserve"> day</w:t>
      </w:r>
      <w:r w:rsidR="55891451" w:rsidRPr="4A9C307C">
        <w:rPr>
          <w:rFonts w:cs="Arial"/>
        </w:rPr>
        <w:t xml:space="preserve">. </w:t>
      </w:r>
    </w:p>
    <w:p w14:paraId="44385828" w14:textId="269AE567" w:rsidR="0079765D" w:rsidRDefault="00FC15D0" w:rsidP="4A9C307C">
      <w:pPr>
        <w:spacing w:after="0" w:line="240" w:lineRule="auto"/>
        <w:rPr>
          <w:rFonts w:cs="Arial"/>
        </w:rPr>
      </w:pPr>
      <w:r w:rsidRPr="4A9C307C">
        <w:rPr>
          <w:rFonts w:cs="Arial"/>
        </w:rPr>
        <w:t>It was noted t</w:t>
      </w:r>
      <w:r w:rsidR="003D5D39" w:rsidRPr="4A9C307C">
        <w:rPr>
          <w:rFonts w:cs="Arial"/>
        </w:rPr>
        <w:t xml:space="preserve">hat the Risk Management Strategy would be brought to a future </w:t>
      </w:r>
      <w:r w:rsidR="00E37999" w:rsidRPr="4A9C307C">
        <w:rPr>
          <w:rFonts w:cs="Arial"/>
        </w:rPr>
        <w:t xml:space="preserve">ARAC </w:t>
      </w:r>
      <w:r w:rsidR="003D5D39" w:rsidRPr="4A9C307C">
        <w:rPr>
          <w:rFonts w:cs="Arial"/>
        </w:rPr>
        <w:t xml:space="preserve">meeting </w:t>
      </w:r>
      <w:r w:rsidR="00E37999" w:rsidRPr="4A9C307C">
        <w:rPr>
          <w:rFonts w:cs="Arial"/>
        </w:rPr>
        <w:t xml:space="preserve">for discussion </w:t>
      </w:r>
      <w:r w:rsidR="003D5D39" w:rsidRPr="4A9C307C">
        <w:rPr>
          <w:rFonts w:cs="Arial"/>
        </w:rPr>
        <w:t xml:space="preserve">following </w:t>
      </w:r>
      <w:r w:rsidR="0079765D" w:rsidRPr="4A9C307C">
        <w:rPr>
          <w:rFonts w:cs="Arial"/>
        </w:rPr>
        <w:t>the finalisation of the work plan</w:t>
      </w:r>
      <w:r w:rsidR="2260C496" w:rsidRPr="4A9C307C">
        <w:rPr>
          <w:rFonts w:cs="Arial"/>
        </w:rPr>
        <w:t xml:space="preserve"> and the review of the format of the risk register</w:t>
      </w:r>
      <w:r w:rsidR="0079765D" w:rsidRPr="4A9C307C">
        <w:rPr>
          <w:rFonts w:cs="Arial"/>
        </w:rPr>
        <w:t>.</w:t>
      </w:r>
    </w:p>
    <w:p w14:paraId="085A6F0C" w14:textId="3929E83C" w:rsidR="00D6167D" w:rsidRDefault="00B464F4" w:rsidP="00B217D9">
      <w:pPr>
        <w:spacing w:after="0" w:line="240" w:lineRule="auto"/>
        <w:rPr>
          <w:rFonts w:cs="Arial"/>
          <w:szCs w:val="24"/>
        </w:rPr>
      </w:pPr>
      <w:r>
        <w:rPr>
          <w:rFonts w:cs="Arial"/>
          <w:szCs w:val="24"/>
        </w:rPr>
        <w:t>It was confirmed that the</w:t>
      </w:r>
      <w:r w:rsidR="00ED24CE">
        <w:rPr>
          <w:rFonts w:cs="Arial"/>
          <w:szCs w:val="24"/>
        </w:rPr>
        <w:t xml:space="preserve">re was no significant cost increase for the renewal of </w:t>
      </w:r>
      <w:r w:rsidR="00D6167D">
        <w:rPr>
          <w:rFonts w:cs="Arial"/>
          <w:szCs w:val="24"/>
        </w:rPr>
        <w:t>cyber loss insurance</w:t>
      </w:r>
      <w:r w:rsidR="00ED24CE">
        <w:rPr>
          <w:rFonts w:cs="Arial"/>
          <w:szCs w:val="24"/>
        </w:rPr>
        <w:t>.</w:t>
      </w:r>
      <w:r w:rsidR="001F0BFB">
        <w:rPr>
          <w:rFonts w:cs="Arial"/>
          <w:szCs w:val="24"/>
        </w:rPr>
        <w:t xml:space="preserve">  Annual </w:t>
      </w:r>
      <w:r w:rsidR="00D974A2">
        <w:rPr>
          <w:rFonts w:cs="Arial"/>
          <w:szCs w:val="24"/>
        </w:rPr>
        <w:t xml:space="preserve">business continuity / </w:t>
      </w:r>
      <w:r w:rsidR="001F0BFB">
        <w:rPr>
          <w:rFonts w:cs="Arial"/>
          <w:szCs w:val="24"/>
        </w:rPr>
        <w:t xml:space="preserve">disaster recovery testing </w:t>
      </w:r>
      <w:r w:rsidR="00EA1357">
        <w:rPr>
          <w:rFonts w:cs="Arial"/>
          <w:szCs w:val="24"/>
        </w:rPr>
        <w:t>would continue with Pure Cyber.</w:t>
      </w:r>
    </w:p>
    <w:p w14:paraId="0AF5A97E" w14:textId="002011E7" w:rsidR="00884B90" w:rsidRDefault="000D2996" w:rsidP="4A9C307C">
      <w:pPr>
        <w:spacing w:after="0" w:line="240" w:lineRule="auto"/>
        <w:rPr>
          <w:rFonts w:cs="Arial"/>
        </w:rPr>
      </w:pPr>
      <w:r w:rsidRPr="4A9C307C">
        <w:rPr>
          <w:rFonts w:cs="Arial"/>
        </w:rPr>
        <w:t>Following a question on t</w:t>
      </w:r>
      <w:r w:rsidR="00E6559D" w:rsidRPr="4A9C307C">
        <w:rPr>
          <w:rFonts w:cs="Arial"/>
        </w:rPr>
        <w:t xml:space="preserve">he proposed </w:t>
      </w:r>
      <w:r w:rsidRPr="4A9C307C">
        <w:rPr>
          <w:rFonts w:cs="Arial"/>
        </w:rPr>
        <w:t>assisted dying legislation</w:t>
      </w:r>
      <w:r w:rsidR="00E6559D" w:rsidRPr="4A9C307C">
        <w:rPr>
          <w:rFonts w:cs="Arial"/>
        </w:rPr>
        <w:t xml:space="preserve"> and the impact on resources</w:t>
      </w:r>
      <w:r w:rsidR="00856523" w:rsidRPr="4A9C307C">
        <w:rPr>
          <w:rFonts w:cs="Arial"/>
        </w:rPr>
        <w:t>, Committee were informed</w:t>
      </w:r>
      <w:r w:rsidR="0587786A" w:rsidRPr="4A9C307C">
        <w:rPr>
          <w:rFonts w:cs="Arial"/>
        </w:rPr>
        <w:t xml:space="preserve"> that this would be monitored.</w:t>
      </w:r>
    </w:p>
    <w:p w14:paraId="1F91F2AD" w14:textId="0D00A0BF" w:rsidR="008429ED" w:rsidRDefault="008429ED" w:rsidP="4A9C307C">
      <w:pPr>
        <w:spacing w:after="0" w:line="240" w:lineRule="auto"/>
        <w:rPr>
          <w:rFonts w:cs="Arial"/>
        </w:rPr>
      </w:pPr>
      <w:r w:rsidRPr="4A9C307C">
        <w:rPr>
          <w:rFonts w:cs="Arial"/>
        </w:rPr>
        <w:t>The Commissioner thanked the Chief Operating Officer for the development of the risk register, its proportionality against organisational budget and size</w:t>
      </w:r>
      <w:r w:rsidR="0F921ADB" w:rsidRPr="4A9C307C">
        <w:rPr>
          <w:rFonts w:cs="Arial"/>
        </w:rPr>
        <w:t>,</w:t>
      </w:r>
      <w:r w:rsidRPr="4A9C307C">
        <w:rPr>
          <w:rFonts w:cs="Arial"/>
        </w:rPr>
        <w:t xml:space="preserve"> and the assurance it provided.</w:t>
      </w:r>
    </w:p>
    <w:p w14:paraId="4228406D" w14:textId="5AF2FDF1" w:rsidR="00CA7766" w:rsidRDefault="00EC03DC" w:rsidP="00FC15D0">
      <w:pPr>
        <w:spacing w:after="0" w:line="240" w:lineRule="auto"/>
        <w:rPr>
          <w:rFonts w:cs="Arial"/>
          <w:szCs w:val="24"/>
        </w:rPr>
      </w:pPr>
      <w:r>
        <w:rPr>
          <w:rFonts w:cs="Arial"/>
          <w:szCs w:val="24"/>
        </w:rPr>
        <w:t xml:space="preserve">Chair </w:t>
      </w:r>
      <w:r w:rsidR="00CA7766">
        <w:rPr>
          <w:rFonts w:cs="Arial"/>
          <w:szCs w:val="24"/>
        </w:rPr>
        <w:t xml:space="preserve">also </w:t>
      </w:r>
      <w:r>
        <w:rPr>
          <w:rFonts w:cs="Arial"/>
          <w:szCs w:val="24"/>
        </w:rPr>
        <w:t>thank</w:t>
      </w:r>
      <w:r w:rsidR="00CA7766">
        <w:rPr>
          <w:rFonts w:cs="Arial"/>
          <w:szCs w:val="24"/>
        </w:rPr>
        <w:t>ed</w:t>
      </w:r>
      <w:r>
        <w:rPr>
          <w:rFonts w:cs="Arial"/>
          <w:szCs w:val="24"/>
        </w:rPr>
        <w:t xml:space="preserve"> the Chief Operating Officer for her work prior to the new Commissioner starting in post</w:t>
      </w:r>
      <w:r w:rsidR="007C1A1A">
        <w:rPr>
          <w:rFonts w:cs="Arial"/>
          <w:szCs w:val="24"/>
        </w:rPr>
        <w:t xml:space="preserve"> and noted Committee’s assurance in the risk register</w:t>
      </w:r>
      <w:r w:rsidR="00FC15D0">
        <w:rPr>
          <w:rFonts w:cs="Arial"/>
          <w:szCs w:val="24"/>
        </w:rPr>
        <w:t>.</w:t>
      </w:r>
    </w:p>
    <w:p w14:paraId="3704EB41" w14:textId="77777777" w:rsidR="00CA7766" w:rsidRDefault="00CA7766">
      <w:pPr>
        <w:spacing w:before="0" w:after="0" w:line="240" w:lineRule="auto"/>
        <w:rPr>
          <w:rFonts w:cs="Arial"/>
          <w:szCs w:val="24"/>
        </w:rPr>
      </w:pPr>
      <w:r>
        <w:rPr>
          <w:rFonts w:cs="Arial"/>
          <w:szCs w:val="24"/>
        </w:rPr>
        <w:br w:type="page"/>
      </w:r>
    </w:p>
    <w:p w14:paraId="59C70784" w14:textId="69E86CD5" w:rsidR="000A6571" w:rsidRDefault="00FE6FB9" w:rsidP="005C6418">
      <w:pPr>
        <w:pStyle w:val="NoSpacing"/>
        <w:rPr>
          <w:rFonts w:ascii="Arial Black" w:eastAsia="Times New Roman" w:hAnsi="Arial Black"/>
          <w:color w:val="006080"/>
          <w:spacing w:val="-20"/>
          <w:sz w:val="32"/>
          <w:szCs w:val="26"/>
        </w:rPr>
      </w:pPr>
      <w:r w:rsidRPr="005C6418">
        <w:rPr>
          <w:rFonts w:ascii="Arial Black" w:eastAsia="Times New Roman" w:hAnsi="Arial Black"/>
          <w:color w:val="006080"/>
          <w:spacing w:val="-20"/>
          <w:sz w:val="32"/>
          <w:szCs w:val="26"/>
        </w:rPr>
        <w:lastRenderedPageBreak/>
        <w:t xml:space="preserve">Agenda item </w:t>
      </w:r>
      <w:r w:rsidR="004361A0">
        <w:rPr>
          <w:rFonts w:ascii="Arial Black" w:eastAsia="Times New Roman" w:hAnsi="Arial Black"/>
          <w:color w:val="006080"/>
          <w:spacing w:val="-20"/>
          <w:sz w:val="32"/>
          <w:szCs w:val="26"/>
        </w:rPr>
        <w:t>6</w:t>
      </w:r>
      <w:r w:rsidRPr="005C6418">
        <w:rPr>
          <w:rFonts w:ascii="Arial Black" w:eastAsia="Times New Roman" w:hAnsi="Arial Black"/>
          <w:color w:val="006080"/>
          <w:spacing w:val="-20"/>
          <w:sz w:val="32"/>
          <w:szCs w:val="26"/>
        </w:rPr>
        <w:t xml:space="preserve">: </w:t>
      </w:r>
      <w:r w:rsidR="000A6571" w:rsidRPr="005C6418">
        <w:rPr>
          <w:rFonts w:ascii="Arial Black" w:eastAsia="Times New Roman" w:hAnsi="Arial Black"/>
          <w:color w:val="006080"/>
          <w:spacing w:val="-20"/>
          <w:sz w:val="32"/>
          <w:szCs w:val="26"/>
        </w:rPr>
        <w:t>Work plan update</w:t>
      </w:r>
      <w:r w:rsidR="00653C8A">
        <w:rPr>
          <w:rFonts w:ascii="Arial Black" w:eastAsia="Times New Roman" w:hAnsi="Arial Black"/>
          <w:color w:val="006080"/>
          <w:spacing w:val="-20"/>
          <w:sz w:val="32"/>
          <w:szCs w:val="26"/>
        </w:rPr>
        <w:t xml:space="preserve"> (Paper </w:t>
      </w:r>
      <w:r w:rsidR="004361A0">
        <w:rPr>
          <w:rFonts w:ascii="Arial Black" w:eastAsia="Times New Roman" w:hAnsi="Arial Black"/>
          <w:color w:val="006080"/>
          <w:spacing w:val="-20"/>
          <w:sz w:val="32"/>
          <w:szCs w:val="26"/>
        </w:rPr>
        <w:t>6</w:t>
      </w:r>
      <w:r w:rsidR="00653C8A">
        <w:rPr>
          <w:rFonts w:ascii="Arial Black" w:eastAsia="Times New Roman" w:hAnsi="Arial Black"/>
          <w:color w:val="006080"/>
          <w:spacing w:val="-20"/>
          <w:sz w:val="32"/>
          <w:szCs w:val="26"/>
        </w:rPr>
        <w:t>)</w:t>
      </w:r>
    </w:p>
    <w:p w14:paraId="20115B9C" w14:textId="77777777" w:rsidR="001E3041" w:rsidRPr="00AA637C" w:rsidRDefault="001E3041" w:rsidP="001E3041">
      <w:pPr>
        <w:pStyle w:val="NoSpacing"/>
        <w:rPr>
          <w:rFonts w:ascii="Arial Black" w:eastAsia="Times New Roman" w:hAnsi="Arial Black"/>
          <w:color w:val="006080"/>
          <w:spacing w:val="-20"/>
          <w:sz w:val="18"/>
          <w:szCs w:val="18"/>
        </w:rPr>
      </w:pPr>
    </w:p>
    <w:p w14:paraId="75FA2E8B" w14:textId="727D1F4A" w:rsidR="004361A0" w:rsidRDefault="001E3041" w:rsidP="4A9C307C">
      <w:pPr>
        <w:spacing w:before="0" w:after="0" w:line="240" w:lineRule="auto"/>
        <w:rPr>
          <w:rFonts w:cs="Arial"/>
        </w:rPr>
      </w:pPr>
      <w:r w:rsidRPr="4A9C307C">
        <w:rPr>
          <w:rFonts w:cs="Arial"/>
        </w:rPr>
        <w:t>The Director of Policy provided a</w:t>
      </w:r>
      <w:r w:rsidR="00E55B15" w:rsidRPr="4A9C307C">
        <w:rPr>
          <w:rFonts w:cs="Arial"/>
        </w:rPr>
        <w:t xml:space="preserve">n </w:t>
      </w:r>
      <w:r w:rsidRPr="4A9C307C">
        <w:rPr>
          <w:rFonts w:cs="Arial"/>
        </w:rPr>
        <w:t>overview of</w:t>
      </w:r>
      <w:r w:rsidR="000517EF" w:rsidRPr="4A9C307C">
        <w:rPr>
          <w:rFonts w:cs="Arial"/>
        </w:rPr>
        <w:t xml:space="preserve"> recent </w:t>
      </w:r>
      <w:r w:rsidR="00CA7766" w:rsidRPr="4A9C307C">
        <w:rPr>
          <w:rFonts w:cs="Arial"/>
        </w:rPr>
        <w:t>work and</w:t>
      </w:r>
      <w:r w:rsidR="00A309B1" w:rsidRPr="4A9C307C">
        <w:rPr>
          <w:rFonts w:cs="Arial"/>
        </w:rPr>
        <w:t xml:space="preserve"> confirmed that a </w:t>
      </w:r>
      <w:r w:rsidR="003B4A76" w:rsidRPr="4A9C307C">
        <w:rPr>
          <w:rFonts w:cs="Arial"/>
        </w:rPr>
        <w:t xml:space="preserve">new strategy and work plan is in development.  A consultation </w:t>
      </w:r>
      <w:r w:rsidR="00027E8E" w:rsidRPr="4A9C307C">
        <w:rPr>
          <w:rFonts w:cs="Arial"/>
        </w:rPr>
        <w:t>with older people, stakeholders and organisations</w:t>
      </w:r>
      <w:r w:rsidR="003B4A76" w:rsidRPr="4A9C307C">
        <w:rPr>
          <w:rFonts w:cs="Arial"/>
        </w:rPr>
        <w:t xml:space="preserve"> </w:t>
      </w:r>
      <w:r w:rsidR="00027E8E" w:rsidRPr="4A9C307C">
        <w:rPr>
          <w:rFonts w:cs="Arial"/>
        </w:rPr>
        <w:t>has received over 200 responses to date</w:t>
      </w:r>
      <w:r w:rsidR="00CA7766" w:rsidRPr="4A9C307C">
        <w:rPr>
          <w:rFonts w:cs="Arial"/>
        </w:rPr>
        <w:t xml:space="preserve"> and will run until 28 February.  </w:t>
      </w:r>
    </w:p>
    <w:p w14:paraId="5AAD05F0" w14:textId="77777777" w:rsidR="001B3B5B" w:rsidRDefault="001B3B5B" w:rsidP="001E3041">
      <w:pPr>
        <w:spacing w:before="0" w:after="0" w:line="240" w:lineRule="auto"/>
        <w:rPr>
          <w:rFonts w:cs="Arial"/>
          <w:szCs w:val="24"/>
        </w:rPr>
      </w:pPr>
    </w:p>
    <w:p w14:paraId="0D90168F" w14:textId="3204E101" w:rsidR="00E7423B" w:rsidRDefault="000B4DE2" w:rsidP="001E3041">
      <w:pPr>
        <w:spacing w:before="0" w:after="0" w:line="240" w:lineRule="auto"/>
        <w:rPr>
          <w:rFonts w:cs="Arial"/>
          <w:szCs w:val="24"/>
        </w:rPr>
      </w:pPr>
      <w:r w:rsidRPr="4A9C307C">
        <w:rPr>
          <w:rFonts w:cs="Arial"/>
        </w:rPr>
        <w:t xml:space="preserve">Committee were informed that whilst only 8 out of 22 local authorities had received formal recognition as a WHO Age-friendly Community, </w:t>
      </w:r>
      <w:r w:rsidR="000A24C7" w:rsidRPr="4A9C307C">
        <w:rPr>
          <w:rFonts w:cs="Arial"/>
        </w:rPr>
        <w:t xml:space="preserve">some areas </w:t>
      </w:r>
      <w:r w:rsidR="00EE50D8" w:rsidRPr="4A9C307C">
        <w:rPr>
          <w:rFonts w:cs="Arial"/>
        </w:rPr>
        <w:t>had not made an application to the WHO despite being very active</w:t>
      </w:r>
      <w:r w:rsidR="000D23C1" w:rsidRPr="4A9C307C">
        <w:rPr>
          <w:rFonts w:cs="Arial"/>
        </w:rPr>
        <w:t xml:space="preserve"> in this area</w:t>
      </w:r>
      <w:r w:rsidR="00EE50D8" w:rsidRPr="4A9C307C">
        <w:rPr>
          <w:rFonts w:cs="Arial"/>
        </w:rPr>
        <w:t>.  It was confirmed that the Ageing Well Lead is in contact with all local authorities on this issue.</w:t>
      </w:r>
    </w:p>
    <w:p w14:paraId="0161A703" w14:textId="0DF99D3B" w:rsidR="001E3041" w:rsidRDefault="001E3041" w:rsidP="4A9C307C">
      <w:pPr>
        <w:spacing w:before="0" w:after="0" w:line="240" w:lineRule="auto"/>
        <w:rPr>
          <w:rFonts w:cs="Arial"/>
        </w:rPr>
      </w:pPr>
    </w:p>
    <w:p w14:paraId="35B2F1F1" w14:textId="35315E12" w:rsidR="001E3041" w:rsidRDefault="001E3041" w:rsidP="001E3041">
      <w:pPr>
        <w:spacing w:before="0" w:after="0" w:line="240" w:lineRule="auto"/>
        <w:rPr>
          <w:rFonts w:cs="Arial"/>
          <w:szCs w:val="24"/>
        </w:rPr>
      </w:pPr>
      <w:r w:rsidRPr="00671BC9">
        <w:rPr>
          <w:rFonts w:cs="Arial"/>
          <w:szCs w:val="24"/>
        </w:rPr>
        <w:t>The Director of Policy was thanked for the comprehensive update and associated paper.</w:t>
      </w:r>
    </w:p>
    <w:p w14:paraId="6A945512" w14:textId="77777777" w:rsidR="00712930" w:rsidRPr="001E3041" w:rsidRDefault="00712930" w:rsidP="001E3041">
      <w:pPr>
        <w:spacing w:before="0" w:after="0" w:line="240" w:lineRule="auto"/>
        <w:rPr>
          <w:rFonts w:cs="Arial"/>
          <w:szCs w:val="24"/>
        </w:rPr>
      </w:pPr>
    </w:p>
    <w:p w14:paraId="54589D14" w14:textId="29E041B2" w:rsidR="00553D26" w:rsidRDefault="00FE6FB9" w:rsidP="005C6418">
      <w:pPr>
        <w:pStyle w:val="NoSpacing"/>
        <w:rPr>
          <w:rFonts w:ascii="Arial Black" w:eastAsia="Times New Roman" w:hAnsi="Arial Black"/>
          <w:color w:val="006080"/>
          <w:spacing w:val="-20"/>
          <w:sz w:val="32"/>
          <w:szCs w:val="26"/>
        </w:rPr>
      </w:pPr>
      <w:r w:rsidRPr="005C6418">
        <w:rPr>
          <w:rFonts w:ascii="Arial Black" w:eastAsia="Times New Roman" w:hAnsi="Arial Black"/>
          <w:color w:val="006080"/>
          <w:spacing w:val="-20"/>
          <w:sz w:val="32"/>
          <w:szCs w:val="26"/>
        </w:rPr>
        <w:t xml:space="preserve">Agenda item </w:t>
      </w:r>
      <w:r w:rsidR="004361A0">
        <w:rPr>
          <w:rFonts w:ascii="Arial Black" w:eastAsia="Times New Roman" w:hAnsi="Arial Black"/>
          <w:color w:val="006080"/>
          <w:spacing w:val="-20"/>
          <w:sz w:val="32"/>
          <w:szCs w:val="26"/>
        </w:rPr>
        <w:t>7</w:t>
      </w:r>
      <w:r w:rsidRPr="005C6418">
        <w:rPr>
          <w:rFonts w:ascii="Arial Black" w:eastAsia="Times New Roman" w:hAnsi="Arial Black"/>
          <w:color w:val="006080"/>
          <w:spacing w:val="-20"/>
          <w:sz w:val="32"/>
          <w:szCs w:val="26"/>
        </w:rPr>
        <w:t xml:space="preserve">: </w:t>
      </w:r>
      <w:r w:rsidR="00553D26" w:rsidRPr="00553D26">
        <w:rPr>
          <w:rFonts w:ascii="Arial Black" w:eastAsia="Times New Roman" w:hAnsi="Arial Black"/>
          <w:color w:val="006080"/>
          <w:spacing w:val="-20"/>
          <w:sz w:val="32"/>
          <w:szCs w:val="26"/>
        </w:rPr>
        <w:t xml:space="preserve">Quarterly Governance Report </w:t>
      </w:r>
      <w:r w:rsidR="007A3571">
        <w:rPr>
          <w:rFonts w:ascii="Arial Black" w:eastAsia="Times New Roman" w:hAnsi="Arial Black"/>
          <w:color w:val="006080"/>
          <w:spacing w:val="-20"/>
          <w:sz w:val="32"/>
          <w:szCs w:val="26"/>
        </w:rPr>
        <w:t>including</w:t>
      </w:r>
      <w:r w:rsidR="003F6696">
        <w:rPr>
          <w:rFonts w:ascii="Arial Black" w:eastAsia="Times New Roman" w:hAnsi="Arial Black"/>
          <w:color w:val="006080"/>
          <w:spacing w:val="-20"/>
          <w:sz w:val="32"/>
          <w:szCs w:val="26"/>
        </w:rPr>
        <w:t xml:space="preserve"> (Papers </w:t>
      </w:r>
      <w:r w:rsidR="004361A0">
        <w:rPr>
          <w:rFonts w:ascii="Arial Black" w:eastAsia="Times New Roman" w:hAnsi="Arial Black"/>
          <w:color w:val="006080"/>
          <w:spacing w:val="-20"/>
          <w:sz w:val="32"/>
          <w:szCs w:val="26"/>
        </w:rPr>
        <w:t>7</w:t>
      </w:r>
      <w:r w:rsidR="003F6696">
        <w:rPr>
          <w:rFonts w:ascii="Arial Black" w:eastAsia="Times New Roman" w:hAnsi="Arial Black"/>
          <w:color w:val="006080"/>
          <w:spacing w:val="-20"/>
          <w:sz w:val="32"/>
          <w:szCs w:val="26"/>
        </w:rPr>
        <w:t>)</w:t>
      </w:r>
      <w:r w:rsidR="00273F37">
        <w:rPr>
          <w:rFonts w:ascii="Arial Black" w:eastAsia="Times New Roman" w:hAnsi="Arial Black"/>
          <w:color w:val="006080"/>
          <w:spacing w:val="-20"/>
          <w:sz w:val="32"/>
          <w:szCs w:val="26"/>
        </w:rPr>
        <w:t>:</w:t>
      </w:r>
    </w:p>
    <w:p w14:paraId="794F1172" w14:textId="77777777" w:rsidR="007A3571" w:rsidRDefault="007A3571" w:rsidP="007A3571">
      <w:pPr>
        <w:pStyle w:val="ListParagraph"/>
        <w:spacing w:after="0" w:line="240" w:lineRule="auto"/>
        <w:ind w:left="0"/>
        <w:rPr>
          <w:rFonts w:cs="Arial"/>
          <w:szCs w:val="24"/>
        </w:rPr>
      </w:pPr>
      <w:r w:rsidRPr="00671BC9">
        <w:rPr>
          <w:rFonts w:cs="Arial"/>
          <w:szCs w:val="24"/>
        </w:rPr>
        <w:t>The Chief Operating Officer presented the highlights of the quarterly reports.</w:t>
      </w:r>
    </w:p>
    <w:p w14:paraId="4DF98ACF" w14:textId="77777777" w:rsidR="007A3571" w:rsidRPr="007A3571" w:rsidRDefault="007A3571" w:rsidP="005C6418">
      <w:pPr>
        <w:pStyle w:val="NoSpacing"/>
        <w:rPr>
          <w:rFonts w:ascii="Arial Black" w:eastAsia="Times New Roman" w:hAnsi="Arial Black"/>
          <w:color w:val="006080"/>
          <w:spacing w:val="-20"/>
          <w:szCs w:val="24"/>
        </w:rPr>
      </w:pPr>
    </w:p>
    <w:p w14:paraId="25D30423" w14:textId="2817D3CD" w:rsidR="002D72DB" w:rsidRPr="003703F3" w:rsidRDefault="00553D26" w:rsidP="4A9C307C">
      <w:pPr>
        <w:pStyle w:val="Bulletslist"/>
        <w:rPr>
          <w:rFonts w:ascii="Arial Black" w:eastAsia="Times New Roman" w:hAnsi="Arial Black"/>
          <w:color w:val="4E5A5A"/>
          <w:spacing w:val="-20"/>
          <w:sz w:val="28"/>
          <w:szCs w:val="24"/>
        </w:rPr>
      </w:pPr>
      <w:r w:rsidRPr="00BF68EF">
        <w:rPr>
          <w:rFonts w:ascii="Arial Black" w:eastAsia="Times New Roman" w:hAnsi="Arial Black"/>
          <w:color w:val="4E5A5A"/>
          <w:spacing w:val="-20"/>
          <w:sz w:val="28"/>
          <w:szCs w:val="28"/>
        </w:rPr>
        <w:t>Governance Report</w:t>
      </w:r>
    </w:p>
    <w:p w14:paraId="2A8E45B4" w14:textId="0A81583B" w:rsidR="2DE57C88" w:rsidRDefault="2DE57C88" w:rsidP="4A9C307C">
      <w:pPr>
        <w:spacing w:before="0" w:after="0" w:line="240" w:lineRule="auto"/>
      </w:pPr>
      <w:r w:rsidRPr="4A9C307C">
        <w:rPr>
          <w:rFonts w:cs="Arial"/>
        </w:rPr>
        <w:t xml:space="preserve">The report was noted. </w:t>
      </w:r>
    </w:p>
    <w:p w14:paraId="7FE33002" w14:textId="77777777" w:rsidR="00EF306F" w:rsidRDefault="00EF306F" w:rsidP="003E6C6B">
      <w:pPr>
        <w:spacing w:before="0" w:after="0" w:line="240" w:lineRule="auto"/>
        <w:rPr>
          <w:rFonts w:cs="Arial"/>
          <w:szCs w:val="24"/>
        </w:rPr>
      </w:pPr>
    </w:p>
    <w:p w14:paraId="665A62DD" w14:textId="13769E9B" w:rsidR="00290D5C" w:rsidRPr="0028036A" w:rsidRDefault="0028036A" w:rsidP="0028036A">
      <w:pPr>
        <w:pStyle w:val="Heading3"/>
        <w:numPr>
          <w:ilvl w:val="0"/>
          <w:numId w:val="30"/>
        </w:numPr>
      </w:pPr>
      <w:r>
        <w:t>Incident Report</w:t>
      </w:r>
    </w:p>
    <w:p w14:paraId="49B5C9BE" w14:textId="2C99E685" w:rsidR="00EF306F" w:rsidRDefault="000804AB" w:rsidP="00EF306F">
      <w:pPr>
        <w:pStyle w:val="Bulletslist"/>
        <w:numPr>
          <w:ilvl w:val="0"/>
          <w:numId w:val="0"/>
        </w:numPr>
        <w:rPr>
          <w:rFonts w:cs="Arial"/>
          <w:szCs w:val="24"/>
        </w:rPr>
      </w:pPr>
      <w:r>
        <w:rPr>
          <w:rFonts w:cs="Arial"/>
          <w:szCs w:val="24"/>
        </w:rPr>
        <w:t xml:space="preserve">The Chief Operating Officer informed Committee of the steps being taken </w:t>
      </w:r>
      <w:proofErr w:type="gramStart"/>
      <w:r>
        <w:rPr>
          <w:rFonts w:cs="Arial"/>
          <w:szCs w:val="24"/>
        </w:rPr>
        <w:t>as a result of</w:t>
      </w:r>
      <w:proofErr w:type="gramEnd"/>
      <w:r>
        <w:rPr>
          <w:rFonts w:cs="Arial"/>
          <w:szCs w:val="24"/>
        </w:rPr>
        <w:t xml:space="preserve"> the recent cyber incident at a</w:t>
      </w:r>
      <w:r w:rsidR="00AF08CC">
        <w:rPr>
          <w:rFonts w:cs="Arial"/>
          <w:szCs w:val="24"/>
        </w:rPr>
        <w:t>n external</w:t>
      </w:r>
      <w:r>
        <w:rPr>
          <w:rFonts w:cs="Arial"/>
          <w:szCs w:val="24"/>
        </w:rPr>
        <w:t xml:space="preserve"> organisation</w:t>
      </w:r>
      <w:r w:rsidR="0028036A">
        <w:rPr>
          <w:rFonts w:cs="Arial"/>
          <w:szCs w:val="24"/>
        </w:rPr>
        <w:t xml:space="preserve"> which involved a limited amount of organisational data</w:t>
      </w:r>
      <w:r>
        <w:rPr>
          <w:rFonts w:cs="Arial"/>
          <w:szCs w:val="24"/>
        </w:rPr>
        <w:t xml:space="preserve">.  </w:t>
      </w:r>
      <w:r w:rsidR="00220323">
        <w:rPr>
          <w:rFonts w:cs="Arial"/>
          <w:szCs w:val="24"/>
        </w:rPr>
        <w:t>Staff training on da</w:t>
      </w:r>
      <w:r w:rsidR="00EF306F">
        <w:rPr>
          <w:rFonts w:cs="Arial"/>
          <w:szCs w:val="24"/>
        </w:rPr>
        <w:t>ta retention</w:t>
      </w:r>
      <w:r w:rsidR="00220323">
        <w:rPr>
          <w:rFonts w:cs="Arial"/>
          <w:szCs w:val="24"/>
        </w:rPr>
        <w:t xml:space="preserve"> is an ongoing activity.</w:t>
      </w:r>
    </w:p>
    <w:p w14:paraId="619AD56F" w14:textId="77777777" w:rsidR="00AF08CC" w:rsidRDefault="00AF08CC" w:rsidP="00EF306F">
      <w:pPr>
        <w:pStyle w:val="Bulletslist"/>
        <w:numPr>
          <w:ilvl w:val="0"/>
          <w:numId w:val="0"/>
        </w:numPr>
        <w:rPr>
          <w:rFonts w:cs="Arial"/>
          <w:szCs w:val="24"/>
        </w:rPr>
      </w:pPr>
    </w:p>
    <w:p w14:paraId="15BF399A" w14:textId="33C9B95B" w:rsidR="002D72DB" w:rsidRPr="002D72DB" w:rsidRDefault="00AF08CC" w:rsidP="00A04352">
      <w:pPr>
        <w:pStyle w:val="Bulletslist"/>
        <w:numPr>
          <w:ilvl w:val="0"/>
          <w:numId w:val="0"/>
        </w:numPr>
        <w:rPr>
          <w:rFonts w:cs="Arial"/>
          <w:szCs w:val="24"/>
        </w:rPr>
      </w:pPr>
      <w:r>
        <w:rPr>
          <w:rFonts w:cs="Arial"/>
          <w:szCs w:val="24"/>
        </w:rPr>
        <w:t xml:space="preserve">The Commissioner </w:t>
      </w:r>
      <w:r w:rsidR="00DC1D5F">
        <w:rPr>
          <w:rFonts w:cs="Arial"/>
          <w:szCs w:val="24"/>
        </w:rPr>
        <w:t xml:space="preserve">thanked </w:t>
      </w:r>
      <w:r>
        <w:rPr>
          <w:rFonts w:cs="Arial"/>
          <w:szCs w:val="24"/>
        </w:rPr>
        <w:t xml:space="preserve">the Chief Operating Officer and Corporate Services Officer for the actions </w:t>
      </w:r>
      <w:r w:rsidR="00DC1D5F">
        <w:rPr>
          <w:rFonts w:cs="Arial"/>
          <w:szCs w:val="24"/>
        </w:rPr>
        <w:t xml:space="preserve">implemented </w:t>
      </w:r>
      <w:proofErr w:type="gramStart"/>
      <w:r w:rsidR="009C00E9">
        <w:rPr>
          <w:rFonts w:cs="Arial"/>
          <w:szCs w:val="24"/>
        </w:rPr>
        <w:t>as a result of</w:t>
      </w:r>
      <w:proofErr w:type="gramEnd"/>
      <w:r w:rsidR="009C00E9">
        <w:rPr>
          <w:rFonts w:cs="Arial"/>
          <w:szCs w:val="24"/>
        </w:rPr>
        <w:t xml:space="preserve"> this i</w:t>
      </w:r>
      <w:r w:rsidR="004226E0">
        <w:rPr>
          <w:rFonts w:cs="Arial"/>
          <w:szCs w:val="24"/>
        </w:rPr>
        <w:t>ncident</w:t>
      </w:r>
      <w:r w:rsidR="005B2B30">
        <w:rPr>
          <w:rFonts w:cs="Arial"/>
          <w:szCs w:val="24"/>
        </w:rPr>
        <w:t>, and the assurance provided to ARAC</w:t>
      </w:r>
      <w:r w:rsidR="004226E0">
        <w:rPr>
          <w:rFonts w:cs="Arial"/>
          <w:szCs w:val="24"/>
        </w:rPr>
        <w:t>.</w:t>
      </w:r>
      <w:r w:rsidR="002D72DB">
        <w:rPr>
          <w:rFonts w:cs="Arial"/>
          <w:szCs w:val="24"/>
        </w:rPr>
        <w:br/>
      </w:r>
    </w:p>
    <w:p w14:paraId="14F1DB8D" w14:textId="456EF902" w:rsidR="00553D26" w:rsidRDefault="00553D26" w:rsidP="002D72DB">
      <w:pPr>
        <w:pStyle w:val="Bulletslist"/>
        <w:numPr>
          <w:ilvl w:val="0"/>
          <w:numId w:val="30"/>
        </w:numPr>
        <w:rPr>
          <w:rFonts w:ascii="Arial Black" w:eastAsia="Times New Roman" w:hAnsi="Arial Black"/>
          <w:color w:val="4E5A5A"/>
          <w:spacing w:val="-20"/>
          <w:sz w:val="28"/>
          <w:szCs w:val="24"/>
        </w:rPr>
      </w:pPr>
      <w:r w:rsidRPr="00BF68EF">
        <w:rPr>
          <w:rFonts w:ascii="Arial Black" w:eastAsia="Times New Roman" w:hAnsi="Arial Black"/>
          <w:color w:val="4E5A5A"/>
          <w:spacing w:val="-20"/>
          <w:sz w:val="28"/>
          <w:szCs w:val="24"/>
        </w:rPr>
        <w:t>Organisational Health Report</w:t>
      </w:r>
    </w:p>
    <w:p w14:paraId="4A80AE92" w14:textId="1778C020" w:rsidR="00EF306F" w:rsidRDefault="00611303" w:rsidP="003E6C6B">
      <w:pPr>
        <w:pStyle w:val="Bulletslist"/>
        <w:numPr>
          <w:ilvl w:val="0"/>
          <w:numId w:val="0"/>
        </w:numPr>
        <w:rPr>
          <w:rFonts w:cs="Arial"/>
          <w:szCs w:val="24"/>
        </w:rPr>
      </w:pPr>
      <w:r>
        <w:rPr>
          <w:rFonts w:cs="Arial"/>
          <w:szCs w:val="24"/>
        </w:rPr>
        <w:t>It was noted that staff s</w:t>
      </w:r>
      <w:r w:rsidR="00EF306F">
        <w:rPr>
          <w:rFonts w:cs="Arial"/>
          <w:szCs w:val="24"/>
        </w:rPr>
        <w:t>ickness absence</w:t>
      </w:r>
      <w:r>
        <w:rPr>
          <w:rFonts w:cs="Arial"/>
          <w:szCs w:val="24"/>
        </w:rPr>
        <w:t>s were low during this period.</w:t>
      </w:r>
    </w:p>
    <w:p w14:paraId="5DDFEE17" w14:textId="77777777" w:rsidR="00611303" w:rsidRDefault="00611303" w:rsidP="003E6C6B">
      <w:pPr>
        <w:pStyle w:val="Bulletslist"/>
        <w:numPr>
          <w:ilvl w:val="0"/>
          <w:numId w:val="0"/>
        </w:numPr>
        <w:rPr>
          <w:rFonts w:cs="Arial"/>
          <w:szCs w:val="24"/>
        </w:rPr>
      </w:pPr>
    </w:p>
    <w:p w14:paraId="0C2F4208" w14:textId="7507547D" w:rsidR="00DA2C2F" w:rsidRDefault="00356F7C" w:rsidP="4A9C307C">
      <w:pPr>
        <w:pStyle w:val="Bulletslist"/>
        <w:numPr>
          <w:ilvl w:val="0"/>
          <w:numId w:val="0"/>
        </w:numPr>
        <w:rPr>
          <w:rFonts w:cs="Arial"/>
        </w:rPr>
      </w:pPr>
      <w:r w:rsidRPr="4A9C307C">
        <w:rPr>
          <w:rFonts w:cs="Arial"/>
        </w:rPr>
        <w:t>Committee observed that t</w:t>
      </w:r>
      <w:r w:rsidR="009A2C72" w:rsidRPr="4A9C307C">
        <w:rPr>
          <w:rFonts w:cs="Arial"/>
        </w:rPr>
        <w:t xml:space="preserve">he recent staff survey had received </w:t>
      </w:r>
      <w:r w:rsidRPr="4A9C307C">
        <w:rPr>
          <w:rFonts w:cs="Arial"/>
        </w:rPr>
        <w:t xml:space="preserve">very positive </w:t>
      </w:r>
      <w:r w:rsidR="009A2C72" w:rsidRPr="4A9C307C">
        <w:rPr>
          <w:rFonts w:cs="Arial"/>
        </w:rPr>
        <w:t xml:space="preserve">results. Committee was assured that </w:t>
      </w:r>
      <w:r w:rsidR="13800628" w:rsidRPr="4A9C307C">
        <w:rPr>
          <w:rFonts w:cs="Arial"/>
        </w:rPr>
        <w:t xml:space="preserve">the results had been discussed in a team meeting, and the undertaking of a </w:t>
      </w:r>
      <w:r w:rsidR="005B2B30">
        <w:rPr>
          <w:rFonts w:cs="Arial"/>
        </w:rPr>
        <w:t xml:space="preserve">staff engagement </w:t>
      </w:r>
      <w:r w:rsidR="13800628" w:rsidRPr="4A9C307C">
        <w:rPr>
          <w:rFonts w:cs="Arial"/>
        </w:rPr>
        <w:t xml:space="preserve">survey would be annually. </w:t>
      </w:r>
    </w:p>
    <w:p w14:paraId="61229698" w14:textId="77777777" w:rsidR="00B92B21" w:rsidRDefault="00B92B21" w:rsidP="003E6C6B">
      <w:pPr>
        <w:pStyle w:val="Bulletslist"/>
        <w:numPr>
          <w:ilvl w:val="0"/>
          <w:numId w:val="0"/>
        </w:numPr>
        <w:rPr>
          <w:rFonts w:cs="Arial"/>
          <w:szCs w:val="24"/>
        </w:rPr>
      </w:pPr>
    </w:p>
    <w:p w14:paraId="42537821" w14:textId="7AF19049" w:rsidR="00E4618B" w:rsidRDefault="00B92B21" w:rsidP="003E6C6B">
      <w:pPr>
        <w:pStyle w:val="Bulletslist"/>
        <w:numPr>
          <w:ilvl w:val="0"/>
          <w:numId w:val="0"/>
        </w:numPr>
        <w:rPr>
          <w:rFonts w:cs="Arial"/>
          <w:szCs w:val="24"/>
        </w:rPr>
      </w:pPr>
      <w:r w:rsidRPr="00CB7EF2">
        <w:rPr>
          <w:rFonts w:cs="Arial"/>
          <w:szCs w:val="24"/>
        </w:rPr>
        <w:t>Chair thanked the C</w:t>
      </w:r>
      <w:r>
        <w:rPr>
          <w:rFonts w:cs="Arial"/>
          <w:szCs w:val="24"/>
        </w:rPr>
        <w:t xml:space="preserve">hief </w:t>
      </w:r>
      <w:r w:rsidRPr="00CB7EF2">
        <w:rPr>
          <w:rFonts w:cs="Arial"/>
          <w:szCs w:val="24"/>
        </w:rPr>
        <w:t>O</w:t>
      </w:r>
      <w:r>
        <w:rPr>
          <w:rFonts w:cs="Arial"/>
          <w:szCs w:val="24"/>
        </w:rPr>
        <w:t xml:space="preserve">perating </w:t>
      </w:r>
      <w:r w:rsidRPr="00CB7EF2">
        <w:rPr>
          <w:rFonts w:cs="Arial"/>
          <w:szCs w:val="24"/>
        </w:rPr>
        <w:t>O</w:t>
      </w:r>
      <w:r>
        <w:rPr>
          <w:rFonts w:cs="Arial"/>
          <w:szCs w:val="24"/>
        </w:rPr>
        <w:t>fficer</w:t>
      </w:r>
      <w:r w:rsidRPr="00CB7EF2">
        <w:rPr>
          <w:rFonts w:cs="Arial"/>
          <w:szCs w:val="24"/>
        </w:rPr>
        <w:t xml:space="preserve"> for the comprehensive </w:t>
      </w:r>
      <w:r>
        <w:rPr>
          <w:rFonts w:cs="Arial"/>
          <w:szCs w:val="24"/>
        </w:rPr>
        <w:t>report</w:t>
      </w:r>
      <w:r w:rsidRPr="00CB7EF2">
        <w:rPr>
          <w:rFonts w:cs="Arial"/>
          <w:szCs w:val="24"/>
        </w:rPr>
        <w:t>.</w:t>
      </w:r>
    </w:p>
    <w:p w14:paraId="6564F346" w14:textId="77777777" w:rsidR="003E6C6B" w:rsidRPr="00BF68EF" w:rsidRDefault="003E6C6B" w:rsidP="003E6C6B">
      <w:pPr>
        <w:pStyle w:val="Bulletslist"/>
        <w:numPr>
          <w:ilvl w:val="0"/>
          <w:numId w:val="0"/>
        </w:numPr>
        <w:rPr>
          <w:rFonts w:ascii="Arial Black" w:eastAsia="Times New Roman" w:hAnsi="Arial Black"/>
          <w:color w:val="4E5A5A"/>
          <w:spacing w:val="-20"/>
          <w:sz w:val="28"/>
          <w:szCs w:val="24"/>
        </w:rPr>
      </w:pPr>
    </w:p>
    <w:p w14:paraId="1D805B75" w14:textId="77777777" w:rsidR="00553D26" w:rsidRDefault="00553D26" w:rsidP="002D72DB">
      <w:pPr>
        <w:pStyle w:val="Bulletslist"/>
        <w:numPr>
          <w:ilvl w:val="0"/>
          <w:numId w:val="30"/>
        </w:numPr>
        <w:rPr>
          <w:rFonts w:ascii="Arial Black" w:eastAsia="Times New Roman" w:hAnsi="Arial Black"/>
          <w:color w:val="4E5A5A"/>
          <w:spacing w:val="-20"/>
          <w:sz w:val="28"/>
          <w:szCs w:val="24"/>
        </w:rPr>
      </w:pPr>
      <w:r w:rsidRPr="00BF68EF">
        <w:rPr>
          <w:rFonts w:ascii="Arial Black" w:eastAsia="Times New Roman" w:hAnsi="Arial Black"/>
          <w:color w:val="4E5A5A"/>
          <w:spacing w:val="-20"/>
          <w:sz w:val="28"/>
          <w:szCs w:val="24"/>
        </w:rPr>
        <w:t>Communications Report</w:t>
      </w:r>
    </w:p>
    <w:p w14:paraId="2F0002CA" w14:textId="3B85A0B0" w:rsidR="00E04112" w:rsidRDefault="0087504A" w:rsidP="4A9C307C">
      <w:pPr>
        <w:pStyle w:val="Bulletslist"/>
        <w:numPr>
          <w:ilvl w:val="0"/>
          <w:numId w:val="0"/>
        </w:numPr>
        <w:rPr>
          <w:rFonts w:cs="Arial"/>
        </w:rPr>
      </w:pPr>
      <w:r w:rsidRPr="4A9C307C">
        <w:rPr>
          <w:rFonts w:cs="Arial"/>
        </w:rPr>
        <w:t xml:space="preserve">The Chief Operating Officer </w:t>
      </w:r>
      <w:r w:rsidR="005D0AAD" w:rsidRPr="4A9C307C">
        <w:rPr>
          <w:rFonts w:cs="Arial"/>
        </w:rPr>
        <w:t xml:space="preserve">tabled </w:t>
      </w:r>
      <w:r w:rsidRPr="4A9C307C">
        <w:rPr>
          <w:rFonts w:cs="Arial"/>
        </w:rPr>
        <w:t xml:space="preserve">the </w:t>
      </w:r>
      <w:r w:rsidR="005D0AAD" w:rsidRPr="4A9C307C">
        <w:rPr>
          <w:rFonts w:cs="Arial"/>
        </w:rPr>
        <w:t>r</w:t>
      </w:r>
      <w:r w:rsidRPr="4A9C307C">
        <w:rPr>
          <w:rFonts w:cs="Arial"/>
        </w:rPr>
        <w:t>eport, written by the Head of Communications, as an overview of the quarter.</w:t>
      </w:r>
      <w:r w:rsidR="005D0AAD" w:rsidRPr="4A9C307C">
        <w:rPr>
          <w:rFonts w:cs="Arial"/>
        </w:rPr>
        <w:t xml:space="preserve">  The</w:t>
      </w:r>
      <w:r w:rsidR="178042F6" w:rsidRPr="4A9C307C">
        <w:rPr>
          <w:rFonts w:cs="Arial"/>
        </w:rPr>
        <w:t xml:space="preserve"> report was noted. </w:t>
      </w:r>
    </w:p>
    <w:p w14:paraId="467EF542" w14:textId="77777777" w:rsidR="00E04112" w:rsidRDefault="00E04112" w:rsidP="0087504A">
      <w:pPr>
        <w:pStyle w:val="Bulletslist"/>
        <w:numPr>
          <w:ilvl w:val="0"/>
          <w:numId w:val="0"/>
        </w:numPr>
        <w:rPr>
          <w:rFonts w:cs="Arial"/>
          <w:szCs w:val="24"/>
        </w:rPr>
      </w:pPr>
    </w:p>
    <w:p w14:paraId="652C4ACD" w14:textId="601DD021" w:rsidR="00D31D72" w:rsidRPr="0006605D" w:rsidRDefault="00553D26" w:rsidP="0006605D">
      <w:pPr>
        <w:pStyle w:val="Bulletslist"/>
        <w:numPr>
          <w:ilvl w:val="0"/>
          <w:numId w:val="30"/>
        </w:numPr>
        <w:rPr>
          <w:rFonts w:ascii="Arial Black" w:eastAsia="Times New Roman" w:hAnsi="Arial Black"/>
          <w:color w:val="4E5A5A"/>
          <w:spacing w:val="-20"/>
          <w:sz w:val="28"/>
          <w:szCs w:val="24"/>
        </w:rPr>
      </w:pPr>
      <w:r w:rsidRPr="00BF68EF">
        <w:rPr>
          <w:rFonts w:ascii="Arial Black" w:eastAsia="Times New Roman" w:hAnsi="Arial Black"/>
          <w:color w:val="4E5A5A"/>
          <w:spacing w:val="-20"/>
          <w:sz w:val="28"/>
          <w:szCs w:val="24"/>
        </w:rPr>
        <w:t>Finance Report</w:t>
      </w:r>
    </w:p>
    <w:p w14:paraId="7632E9D2" w14:textId="59647EDD" w:rsidR="00D31D72" w:rsidRDefault="00D31D72" w:rsidP="00D31D72">
      <w:pPr>
        <w:spacing w:before="0" w:after="0" w:line="240" w:lineRule="auto"/>
        <w:rPr>
          <w:rFonts w:cs="Arial"/>
          <w:szCs w:val="24"/>
        </w:rPr>
      </w:pPr>
      <w:r w:rsidRPr="00B61EB5">
        <w:rPr>
          <w:rFonts w:cs="Arial"/>
          <w:szCs w:val="24"/>
        </w:rPr>
        <w:t xml:space="preserve">The Head of Finance and Resources presented the </w:t>
      </w:r>
      <w:r w:rsidR="00EB4ACD">
        <w:rPr>
          <w:rFonts w:cs="Arial"/>
          <w:szCs w:val="24"/>
        </w:rPr>
        <w:t>r</w:t>
      </w:r>
      <w:r w:rsidRPr="00B61EB5">
        <w:rPr>
          <w:rFonts w:cs="Arial"/>
          <w:szCs w:val="24"/>
        </w:rPr>
        <w:t>eport to Committee</w:t>
      </w:r>
      <w:r w:rsidR="00677F39">
        <w:rPr>
          <w:rFonts w:cs="Arial"/>
          <w:szCs w:val="24"/>
        </w:rPr>
        <w:t xml:space="preserve">, summarising the </w:t>
      </w:r>
      <w:r w:rsidR="00121815">
        <w:rPr>
          <w:rFonts w:cs="Arial"/>
          <w:szCs w:val="24"/>
        </w:rPr>
        <w:t>main changes in the last quarter</w:t>
      </w:r>
      <w:r w:rsidR="00677F39">
        <w:rPr>
          <w:rFonts w:cs="Arial"/>
          <w:szCs w:val="24"/>
        </w:rPr>
        <w:t>.</w:t>
      </w:r>
    </w:p>
    <w:p w14:paraId="3A8ED62C" w14:textId="1E13666F" w:rsidR="00121815" w:rsidRDefault="00121815" w:rsidP="00D31D72">
      <w:pPr>
        <w:spacing w:before="0" w:after="0" w:line="240" w:lineRule="auto"/>
        <w:rPr>
          <w:rFonts w:cs="Arial"/>
          <w:szCs w:val="24"/>
        </w:rPr>
      </w:pPr>
    </w:p>
    <w:p w14:paraId="2DEEF56D" w14:textId="4067C24A" w:rsidR="00121815" w:rsidRDefault="00121815" w:rsidP="4A9C307C">
      <w:pPr>
        <w:spacing w:before="0" w:after="0" w:line="240" w:lineRule="auto"/>
        <w:rPr>
          <w:rFonts w:cs="Arial"/>
        </w:rPr>
      </w:pPr>
      <w:r w:rsidRPr="4A9C307C">
        <w:rPr>
          <w:rFonts w:cs="Arial"/>
        </w:rPr>
        <w:t xml:space="preserve">It was noted that </w:t>
      </w:r>
      <w:r w:rsidR="00416D66" w:rsidRPr="4A9C307C">
        <w:rPr>
          <w:rFonts w:cs="Arial"/>
        </w:rPr>
        <w:t>the organisation is on track to spend the budget allocation by end of the financial year.</w:t>
      </w:r>
      <w:r w:rsidR="00AF2C0F" w:rsidRPr="4A9C307C">
        <w:rPr>
          <w:rFonts w:cs="Arial"/>
        </w:rPr>
        <w:t xml:space="preserve"> Planning would soon begin for 2025/26</w:t>
      </w:r>
      <w:r w:rsidR="00177948" w:rsidRPr="4A9C307C">
        <w:rPr>
          <w:rFonts w:cs="Arial"/>
        </w:rPr>
        <w:t>,</w:t>
      </w:r>
      <w:r w:rsidR="00AF2C0F" w:rsidRPr="4A9C307C">
        <w:rPr>
          <w:rFonts w:cs="Arial"/>
        </w:rPr>
        <w:t xml:space="preserve"> </w:t>
      </w:r>
      <w:r w:rsidR="00F2042B" w:rsidRPr="4A9C307C">
        <w:rPr>
          <w:rFonts w:cs="Arial"/>
        </w:rPr>
        <w:t xml:space="preserve">following the Welsh Government Draft Budget announcement on 10 December </w:t>
      </w:r>
      <w:r w:rsidR="00AF2C0F" w:rsidRPr="4A9C307C">
        <w:rPr>
          <w:rFonts w:cs="Arial"/>
        </w:rPr>
        <w:t>and discussions will take place to understand the main priorities areas.</w:t>
      </w:r>
    </w:p>
    <w:p w14:paraId="6618547B" w14:textId="77777777" w:rsidR="00FE5086" w:rsidRDefault="00FE5086" w:rsidP="00D31D72">
      <w:pPr>
        <w:spacing w:before="0" w:after="0" w:line="240" w:lineRule="auto"/>
        <w:rPr>
          <w:rFonts w:cs="Arial"/>
          <w:szCs w:val="24"/>
        </w:rPr>
      </w:pPr>
    </w:p>
    <w:p w14:paraId="2F421DCE" w14:textId="07645F3A" w:rsidR="00FE5086" w:rsidRDefault="00FE5086" w:rsidP="00FE5086">
      <w:pPr>
        <w:spacing w:before="80" w:line="240" w:lineRule="auto"/>
        <w:rPr>
          <w:rFonts w:cs="Arial"/>
        </w:rPr>
      </w:pPr>
      <w:r>
        <w:rPr>
          <w:rFonts w:cs="Arial"/>
        </w:rPr>
        <w:lastRenderedPageBreak/>
        <w:t xml:space="preserve">It was noted that the organisation is in a good position at the end of the financial year despite </w:t>
      </w:r>
      <w:proofErr w:type="gramStart"/>
      <w:r>
        <w:rPr>
          <w:rFonts w:cs="Arial"/>
        </w:rPr>
        <w:t>a number of</w:t>
      </w:r>
      <w:proofErr w:type="gramEnd"/>
      <w:r>
        <w:rPr>
          <w:rFonts w:cs="Arial"/>
        </w:rPr>
        <w:t xml:space="preserve"> financial challenges during the year. The Head of Finance and Resources was thanked for </w:t>
      </w:r>
      <w:r w:rsidR="005B2B30">
        <w:rPr>
          <w:rFonts w:cs="Arial"/>
        </w:rPr>
        <w:t>her</w:t>
      </w:r>
      <w:r>
        <w:rPr>
          <w:rFonts w:cs="Arial"/>
        </w:rPr>
        <w:t xml:space="preserve"> work on the budget.</w:t>
      </w:r>
    </w:p>
    <w:p w14:paraId="01FBEFF6" w14:textId="60B5EF95" w:rsidR="00DF38A7" w:rsidRDefault="007C2EEE" w:rsidP="4A9C307C">
      <w:pPr>
        <w:spacing w:before="0" w:after="0" w:line="240" w:lineRule="auto"/>
        <w:rPr>
          <w:rFonts w:cs="Arial"/>
        </w:rPr>
      </w:pPr>
      <w:r w:rsidRPr="4C30E6B9">
        <w:rPr>
          <w:rFonts w:cs="Arial"/>
        </w:rPr>
        <w:t xml:space="preserve">The Head of Finance and Resources confirmed that </w:t>
      </w:r>
      <w:r w:rsidR="236751C3" w:rsidRPr="4C30E6B9">
        <w:rPr>
          <w:rFonts w:cs="Arial"/>
        </w:rPr>
        <w:t xml:space="preserve">there are currently no plans to request capital funding for a case management </w:t>
      </w:r>
      <w:proofErr w:type="gramStart"/>
      <w:r w:rsidR="236751C3" w:rsidRPr="4C30E6B9">
        <w:rPr>
          <w:rFonts w:cs="Arial"/>
        </w:rPr>
        <w:t>system</w:t>
      </w:r>
      <w:proofErr w:type="gramEnd"/>
      <w:r w:rsidR="236751C3" w:rsidRPr="4C30E6B9">
        <w:rPr>
          <w:rFonts w:cs="Arial"/>
        </w:rPr>
        <w:t xml:space="preserve"> but this will be reviewed</w:t>
      </w:r>
      <w:r w:rsidR="0C05B9B8" w:rsidRPr="4C30E6B9">
        <w:rPr>
          <w:rFonts w:cs="Arial"/>
        </w:rPr>
        <w:t xml:space="preserve"> </w:t>
      </w:r>
      <w:r w:rsidR="236751C3" w:rsidRPr="4C30E6B9">
        <w:rPr>
          <w:rFonts w:cs="Arial"/>
        </w:rPr>
        <w:t xml:space="preserve">in 2025/26. </w:t>
      </w:r>
      <w:r>
        <w:br/>
      </w:r>
    </w:p>
    <w:p w14:paraId="7A959CC1" w14:textId="77777777" w:rsidR="00C25514" w:rsidRPr="00CE2D58" w:rsidRDefault="00C25514" w:rsidP="00B864B0">
      <w:pPr>
        <w:spacing w:before="0" w:after="0" w:line="240" w:lineRule="auto"/>
        <w:rPr>
          <w:rFonts w:cs="Arial"/>
          <w:szCs w:val="24"/>
        </w:rPr>
      </w:pPr>
      <w:r w:rsidRPr="006664FE">
        <w:rPr>
          <w:rFonts w:cs="Arial"/>
          <w:szCs w:val="24"/>
        </w:rPr>
        <w:t>The Chair thanked the Head of Finance and Resources for the comprehensive report and assurance from the questions raised.</w:t>
      </w:r>
    </w:p>
    <w:p w14:paraId="2C880E34" w14:textId="77777777" w:rsidR="00C25514" w:rsidRDefault="00C25514" w:rsidP="00D31D72">
      <w:pPr>
        <w:pStyle w:val="Bulletslist"/>
        <w:numPr>
          <w:ilvl w:val="0"/>
          <w:numId w:val="0"/>
        </w:numPr>
        <w:ind w:left="720" w:hanging="720"/>
        <w:rPr>
          <w:rFonts w:ascii="Arial Black" w:eastAsia="Times New Roman" w:hAnsi="Arial Black"/>
          <w:color w:val="4E5A5A"/>
          <w:spacing w:val="-20"/>
          <w:sz w:val="28"/>
          <w:szCs w:val="24"/>
        </w:rPr>
      </w:pPr>
    </w:p>
    <w:p w14:paraId="516730D4" w14:textId="3D02D5D4" w:rsidR="00DA0BB0" w:rsidRPr="0006605D" w:rsidRDefault="00553D26" w:rsidP="0006605D">
      <w:pPr>
        <w:pStyle w:val="Bulletslist"/>
        <w:numPr>
          <w:ilvl w:val="0"/>
          <w:numId w:val="30"/>
        </w:numPr>
        <w:rPr>
          <w:rFonts w:ascii="Arial Black" w:eastAsia="Times New Roman" w:hAnsi="Arial Black"/>
          <w:color w:val="4E5A5A"/>
          <w:spacing w:val="-20"/>
          <w:sz w:val="28"/>
          <w:szCs w:val="24"/>
        </w:rPr>
      </w:pPr>
      <w:r w:rsidRPr="00BF68EF">
        <w:rPr>
          <w:rFonts w:ascii="Arial Black" w:eastAsia="Times New Roman" w:hAnsi="Arial Black"/>
          <w:color w:val="4E5A5A"/>
          <w:spacing w:val="-20"/>
          <w:sz w:val="28"/>
          <w:szCs w:val="24"/>
        </w:rPr>
        <w:t>Balance Scorecard</w:t>
      </w:r>
    </w:p>
    <w:p w14:paraId="2D59D9DC" w14:textId="6457A9F0" w:rsidR="00DA0BB0" w:rsidRDefault="00DA0BB0" w:rsidP="4A9C307C">
      <w:pPr>
        <w:pStyle w:val="ListParagraph"/>
        <w:spacing w:before="0" w:after="0" w:line="240" w:lineRule="auto"/>
        <w:ind w:left="0"/>
        <w:rPr>
          <w:rFonts w:cs="Arial"/>
        </w:rPr>
      </w:pPr>
      <w:r w:rsidRPr="4A9C307C">
        <w:rPr>
          <w:rFonts w:cs="Arial"/>
        </w:rPr>
        <w:t>Committee noted the Balance Scorecard.  The Chair confirmed that the Quarterly Governance reports provide the Committee with assurance in this area.</w:t>
      </w:r>
    </w:p>
    <w:p w14:paraId="7A957FE6" w14:textId="77777777" w:rsidR="00553D26" w:rsidRDefault="00553D26" w:rsidP="00657798">
      <w:pPr>
        <w:pStyle w:val="Bulletslist"/>
        <w:numPr>
          <w:ilvl w:val="0"/>
          <w:numId w:val="0"/>
        </w:numPr>
      </w:pPr>
    </w:p>
    <w:p w14:paraId="3EE6AB85" w14:textId="5BA831C7" w:rsidR="00516720" w:rsidRPr="005C6418" w:rsidRDefault="00FE6FB9" w:rsidP="00EA536A">
      <w:pPr>
        <w:spacing w:after="0"/>
        <w:rPr>
          <w:rFonts w:ascii="Arial Black" w:eastAsia="Times New Roman" w:hAnsi="Arial Black"/>
          <w:color w:val="006080"/>
          <w:spacing w:val="-20"/>
          <w:sz w:val="32"/>
          <w:szCs w:val="26"/>
        </w:rPr>
      </w:pPr>
      <w:r w:rsidRPr="005C6418">
        <w:rPr>
          <w:rFonts w:ascii="Arial Black" w:eastAsia="Times New Roman" w:hAnsi="Arial Black"/>
          <w:color w:val="006080"/>
          <w:spacing w:val="-20"/>
          <w:sz w:val="32"/>
          <w:szCs w:val="26"/>
        </w:rPr>
        <w:t xml:space="preserve">Agenda item </w:t>
      </w:r>
      <w:r w:rsidR="002F2456">
        <w:rPr>
          <w:rFonts w:ascii="Arial Black" w:eastAsia="Times New Roman" w:hAnsi="Arial Black"/>
          <w:color w:val="006080"/>
          <w:spacing w:val="-20"/>
          <w:sz w:val="32"/>
          <w:szCs w:val="26"/>
        </w:rPr>
        <w:t>8</w:t>
      </w:r>
      <w:r w:rsidRPr="005C6418">
        <w:rPr>
          <w:rFonts w:ascii="Arial Black" w:eastAsia="Times New Roman" w:hAnsi="Arial Black"/>
          <w:color w:val="006080"/>
          <w:spacing w:val="-20"/>
          <w:sz w:val="32"/>
          <w:szCs w:val="26"/>
        </w:rPr>
        <w:t xml:space="preserve">: </w:t>
      </w:r>
      <w:r w:rsidR="00516720" w:rsidRPr="005C6418">
        <w:rPr>
          <w:rFonts w:ascii="Arial Black" w:eastAsia="Times New Roman" w:hAnsi="Arial Black"/>
          <w:color w:val="006080"/>
          <w:spacing w:val="-20"/>
          <w:sz w:val="32"/>
          <w:szCs w:val="26"/>
        </w:rPr>
        <w:t>Cyber Resilience report</w:t>
      </w:r>
      <w:r w:rsidR="009A7334">
        <w:rPr>
          <w:rFonts w:ascii="Arial Black" w:eastAsia="Times New Roman" w:hAnsi="Arial Black"/>
          <w:color w:val="006080"/>
          <w:spacing w:val="-20"/>
          <w:sz w:val="32"/>
          <w:szCs w:val="26"/>
        </w:rPr>
        <w:t xml:space="preserve"> (Paper </w:t>
      </w:r>
      <w:r w:rsidR="002F2456">
        <w:rPr>
          <w:rFonts w:ascii="Arial Black" w:eastAsia="Times New Roman" w:hAnsi="Arial Black"/>
          <w:color w:val="006080"/>
          <w:spacing w:val="-20"/>
          <w:sz w:val="32"/>
          <w:szCs w:val="26"/>
        </w:rPr>
        <w:t>8</w:t>
      </w:r>
      <w:r w:rsidR="009A7334">
        <w:rPr>
          <w:rFonts w:ascii="Arial Black" w:eastAsia="Times New Roman" w:hAnsi="Arial Black"/>
          <w:color w:val="006080"/>
          <w:spacing w:val="-20"/>
          <w:sz w:val="32"/>
          <w:szCs w:val="26"/>
        </w:rPr>
        <w:t>)</w:t>
      </w:r>
    </w:p>
    <w:p w14:paraId="1E2910C6" w14:textId="4E379783" w:rsidR="004A577B" w:rsidRDefault="0057481C" w:rsidP="00EA536A">
      <w:pPr>
        <w:spacing w:before="0" w:after="0" w:line="240" w:lineRule="auto"/>
        <w:rPr>
          <w:rFonts w:cs="Arial"/>
          <w:szCs w:val="24"/>
        </w:rPr>
      </w:pPr>
      <w:r w:rsidRPr="00852845">
        <w:rPr>
          <w:rFonts w:cs="Arial"/>
          <w:szCs w:val="24"/>
        </w:rPr>
        <w:t xml:space="preserve">The </w:t>
      </w:r>
      <w:r>
        <w:rPr>
          <w:rFonts w:cs="Arial"/>
          <w:szCs w:val="24"/>
        </w:rPr>
        <w:t xml:space="preserve">Chief Operating Officer </w:t>
      </w:r>
      <w:r w:rsidRPr="00852845">
        <w:rPr>
          <w:rFonts w:cs="Arial"/>
          <w:szCs w:val="24"/>
        </w:rPr>
        <w:t xml:space="preserve">provided Committee with an update of the Commissioner’s </w:t>
      </w:r>
      <w:r w:rsidR="00FA0950">
        <w:rPr>
          <w:rFonts w:cs="Arial"/>
          <w:szCs w:val="24"/>
        </w:rPr>
        <w:t xml:space="preserve">activity on </w:t>
      </w:r>
      <w:r w:rsidRPr="00852845">
        <w:rPr>
          <w:rFonts w:cs="Arial"/>
          <w:szCs w:val="24"/>
        </w:rPr>
        <w:t>cyber resilience</w:t>
      </w:r>
      <w:r w:rsidR="00FA0950">
        <w:rPr>
          <w:rFonts w:cs="Arial"/>
          <w:szCs w:val="24"/>
        </w:rPr>
        <w:t xml:space="preserve"> during the previous quarter.</w:t>
      </w:r>
    </w:p>
    <w:p w14:paraId="3D756D37" w14:textId="77777777" w:rsidR="00587096" w:rsidRPr="00852845" w:rsidRDefault="00587096" w:rsidP="0057481C">
      <w:pPr>
        <w:spacing w:before="0" w:after="0" w:line="240" w:lineRule="auto"/>
        <w:rPr>
          <w:rFonts w:cs="Arial"/>
          <w:szCs w:val="24"/>
        </w:rPr>
      </w:pPr>
    </w:p>
    <w:p w14:paraId="524D0563" w14:textId="77777777" w:rsidR="0057481C" w:rsidRDefault="0057481C" w:rsidP="0057481C">
      <w:pPr>
        <w:spacing w:before="0" w:after="0" w:line="240" w:lineRule="auto"/>
        <w:rPr>
          <w:rFonts w:cs="Arial"/>
          <w:szCs w:val="24"/>
        </w:rPr>
      </w:pPr>
      <w:r w:rsidRPr="00852845">
        <w:rPr>
          <w:rFonts w:cs="Arial"/>
          <w:szCs w:val="24"/>
        </w:rPr>
        <w:t xml:space="preserve">Due to the associated security risks, this agenda item is not </w:t>
      </w:r>
      <w:proofErr w:type="spellStart"/>
      <w:r w:rsidRPr="00852845">
        <w:rPr>
          <w:rFonts w:cs="Arial"/>
          <w:szCs w:val="24"/>
        </w:rPr>
        <w:t>minuted</w:t>
      </w:r>
      <w:proofErr w:type="spellEnd"/>
      <w:r w:rsidRPr="00852845">
        <w:rPr>
          <w:rFonts w:cs="Arial"/>
          <w:szCs w:val="24"/>
        </w:rPr>
        <w:t>.</w:t>
      </w:r>
      <w:r w:rsidRPr="00CE2D58">
        <w:rPr>
          <w:rFonts w:cs="Arial"/>
          <w:szCs w:val="24"/>
        </w:rPr>
        <w:t xml:space="preserve"> </w:t>
      </w:r>
    </w:p>
    <w:p w14:paraId="53652086" w14:textId="5A6E796C" w:rsidR="005F0E5B" w:rsidRDefault="005F0E5B" w:rsidP="0057481C">
      <w:pPr>
        <w:pStyle w:val="Bulletslist"/>
        <w:numPr>
          <w:ilvl w:val="0"/>
          <w:numId w:val="0"/>
        </w:numPr>
        <w:rPr>
          <w:bCs/>
          <w:iCs/>
        </w:rPr>
      </w:pPr>
    </w:p>
    <w:p w14:paraId="5E48C0C7" w14:textId="277BDA4D" w:rsidR="005F0E5B" w:rsidRPr="005C6418" w:rsidRDefault="00FE6FB9" w:rsidP="00EA536A">
      <w:pPr>
        <w:spacing w:after="0"/>
        <w:rPr>
          <w:rFonts w:ascii="Arial Black" w:eastAsia="Times New Roman" w:hAnsi="Arial Black"/>
          <w:color w:val="006080"/>
          <w:spacing w:val="-20"/>
          <w:sz w:val="32"/>
          <w:szCs w:val="26"/>
        </w:rPr>
      </w:pPr>
      <w:r w:rsidRPr="005C6418">
        <w:rPr>
          <w:rFonts w:ascii="Arial Black" w:eastAsia="Times New Roman" w:hAnsi="Arial Black"/>
          <w:color w:val="006080"/>
          <w:spacing w:val="-20"/>
          <w:sz w:val="32"/>
          <w:szCs w:val="26"/>
        </w:rPr>
        <w:t xml:space="preserve">Agenda item </w:t>
      </w:r>
      <w:r w:rsidR="002F2456">
        <w:rPr>
          <w:rFonts w:ascii="Arial Black" w:eastAsia="Times New Roman" w:hAnsi="Arial Black"/>
          <w:color w:val="006080"/>
          <w:spacing w:val="-20"/>
          <w:sz w:val="32"/>
          <w:szCs w:val="26"/>
        </w:rPr>
        <w:t>9</w:t>
      </w:r>
      <w:r w:rsidRPr="005C6418">
        <w:rPr>
          <w:rFonts w:ascii="Arial Black" w:eastAsia="Times New Roman" w:hAnsi="Arial Black"/>
          <w:color w:val="006080"/>
          <w:spacing w:val="-20"/>
          <w:sz w:val="32"/>
          <w:szCs w:val="26"/>
        </w:rPr>
        <w:t xml:space="preserve">: </w:t>
      </w:r>
      <w:r w:rsidR="005F0E5B" w:rsidRPr="005C6418">
        <w:rPr>
          <w:rFonts w:ascii="Arial Black" w:eastAsia="Times New Roman" w:hAnsi="Arial Black"/>
          <w:color w:val="006080"/>
          <w:spacing w:val="-20"/>
          <w:sz w:val="32"/>
          <w:szCs w:val="26"/>
        </w:rPr>
        <w:t>Commissioner’s Expenses</w:t>
      </w:r>
      <w:r w:rsidR="009A7334">
        <w:rPr>
          <w:rFonts w:ascii="Arial Black" w:eastAsia="Times New Roman" w:hAnsi="Arial Black"/>
          <w:color w:val="006080"/>
          <w:spacing w:val="-20"/>
          <w:sz w:val="32"/>
          <w:szCs w:val="26"/>
        </w:rPr>
        <w:t xml:space="preserve"> (Paper </w:t>
      </w:r>
      <w:r w:rsidR="002F2456">
        <w:rPr>
          <w:rFonts w:ascii="Arial Black" w:eastAsia="Times New Roman" w:hAnsi="Arial Black"/>
          <w:color w:val="006080"/>
          <w:spacing w:val="-20"/>
          <w:sz w:val="32"/>
          <w:szCs w:val="26"/>
        </w:rPr>
        <w:t>9</w:t>
      </w:r>
      <w:r w:rsidR="00273F37">
        <w:rPr>
          <w:rFonts w:ascii="Arial Black" w:eastAsia="Times New Roman" w:hAnsi="Arial Black"/>
          <w:color w:val="006080"/>
          <w:spacing w:val="-20"/>
          <w:sz w:val="32"/>
          <w:szCs w:val="26"/>
        </w:rPr>
        <w:t>)</w:t>
      </w:r>
    </w:p>
    <w:p w14:paraId="0B038CC9" w14:textId="77777777" w:rsidR="00FA1EA8" w:rsidRDefault="00FA1EA8" w:rsidP="00EA536A">
      <w:pPr>
        <w:spacing w:after="0" w:line="240" w:lineRule="auto"/>
        <w:rPr>
          <w:rFonts w:cs="Arial"/>
          <w:szCs w:val="24"/>
        </w:rPr>
      </w:pPr>
      <w:r w:rsidRPr="00B33339">
        <w:rPr>
          <w:rFonts w:cs="Arial"/>
          <w:szCs w:val="24"/>
        </w:rPr>
        <w:t>Committee noted the items listed in the Expenses Register.</w:t>
      </w:r>
      <w:r w:rsidRPr="00CE2D58">
        <w:rPr>
          <w:rFonts w:cs="Arial"/>
          <w:szCs w:val="24"/>
        </w:rPr>
        <w:t xml:space="preserve"> </w:t>
      </w:r>
      <w:r>
        <w:rPr>
          <w:rFonts w:cs="Arial"/>
          <w:szCs w:val="24"/>
        </w:rPr>
        <w:t xml:space="preserve">  </w:t>
      </w:r>
    </w:p>
    <w:p w14:paraId="4038128E" w14:textId="77777777" w:rsidR="00FE6FB9" w:rsidRDefault="00FE6FB9" w:rsidP="00657798">
      <w:pPr>
        <w:pStyle w:val="Bulletslist"/>
        <w:numPr>
          <w:ilvl w:val="0"/>
          <w:numId w:val="0"/>
        </w:numPr>
      </w:pPr>
    </w:p>
    <w:p w14:paraId="4A539413" w14:textId="44AD6510" w:rsidR="003B7D85" w:rsidRPr="00D81A33" w:rsidRDefault="00FE6FB9" w:rsidP="00E32697">
      <w:pPr>
        <w:spacing w:after="0"/>
        <w:rPr>
          <w:rFonts w:ascii="Arial Black" w:eastAsia="Times New Roman" w:hAnsi="Arial Black"/>
          <w:color w:val="006080"/>
          <w:spacing w:val="-20"/>
          <w:sz w:val="32"/>
          <w:szCs w:val="26"/>
        </w:rPr>
      </w:pPr>
      <w:r w:rsidRPr="005C6418">
        <w:rPr>
          <w:rFonts w:ascii="Arial Black" w:eastAsia="Times New Roman" w:hAnsi="Arial Black"/>
          <w:color w:val="006080"/>
          <w:spacing w:val="-20"/>
          <w:sz w:val="32"/>
          <w:szCs w:val="26"/>
        </w:rPr>
        <w:t>Agenda item 1</w:t>
      </w:r>
      <w:r w:rsidR="002F2456">
        <w:rPr>
          <w:rFonts w:ascii="Arial Black" w:eastAsia="Times New Roman" w:hAnsi="Arial Black"/>
          <w:color w:val="006080"/>
          <w:spacing w:val="-20"/>
          <w:sz w:val="32"/>
          <w:szCs w:val="26"/>
        </w:rPr>
        <w:t>0</w:t>
      </w:r>
      <w:r w:rsidRPr="005C6418">
        <w:rPr>
          <w:rFonts w:ascii="Arial Black" w:eastAsia="Times New Roman" w:hAnsi="Arial Black"/>
          <w:color w:val="006080"/>
          <w:spacing w:val="-20"/>
          <w:sz w:val="32"/>
          <w:szCs w:val="26"/>
        </w:rPr>
        <w:t>: Gifts and Hospitality Register</w:t>
      </w:r>
      <w:r w:rsidR="00273F37">
        <w:rPr>
          <w:rFonts w:ascii="Arial Black" w:eastAsia="Times New Roman" w:hAnsi="Arial Black"/>
          <w:color w:val="006080"/>
          <w:spacing w:val="-20"/>
          <w:sz w:val="32"/>
          <w:szCs w:val="26"/>
        </w:rPr>
        <w:t xml:space="preserve"> (Paper 1</w:t>
      </w:r>
      <w:r w:rsidR="002F2456">
        <w:rPr>
          <w:rFonts w:ascii="Arial Black" w:eastAsia="Times New Roman" w:hAnsi="Arial Black"/>
          <w:color w:val="006080"/>
          <w:spacing w:val="-20"/>
          <w:sz w:val="32"/>
          <w:szCs w:val="26"/>
        </w:rPr>
        <w:t>0)</w:t>
      </w:r>
    </w:p>
    <w:p w14:paraId="03647F5D" w14:textId="06C70B8A" w:rsidR="003B7D85" w:rsidRDefault="003B7D85" w:rsidP="00E32697">
      <w:pPr>
        <w:spacing w:before="0" w:after="0" w:line="240" w:lineRule="auto"/>
        <w:rPr>
          <w:rFonts w:cs="Arial"/>
          <w:szCs w:val="24"/>
        </w:rPr>
      </w:pPr>
      <w:r w:rsidRPr="00D81A33">
        <w:rPr>
          <w:rFonts w:cs="Arial"/>
          <w:szCs w:val="24"/>
        </w:rPr>
        <w:t>Committee noted the item</w:t>
      </w:r>
      <w:r w:rsidR="008D710F" w:rsidRPr="00D81A33">
        <w:rPr>
          <w:rFonts w:cs="Arial"/>
          <w:szCs w:val="24"/>
        </w:rPr>
        <w:t>s</w:t>
      </w:r>
      <w:r w:rsidRPr="00D81A33">
        <w:rPr>
          <w:rFonts w:cs="Arial"/>
          <w:szCs w:val="24"/>
        </w:rPr>
        <w:t xml:space="preserve"> listed </w:t>
      </w:r>
      <w:r w:rsidR="00D81A33">
        <w:rPr>
          <w:rFonts w:cs="Arial"/>
          <w:szCs w:val="24"/>
        </w:rPr>
        <w:t>in the Gifts and Hospitality</w:t>
      </w:r>
      <w:r w:rsidRPr="00D81A33">
        <w:rPr>
          <w:rFonts w:cs="Arial"/>
          <w:szCs w:val="24"/>
        </w:rPr>
        <w:t xml:space="preserve"> Register.</w:t>
      </w:r>
    </w:p>
    <w:p w14:paraId="754B10FE" w14:textId="77777777" w:rsidR="00FE6FB9" w:rsidRDefault="00FE6FB9" w:rsidP="003B7D85">
      <w:pPr>
        <w:pStyle w:val="Bulletslist"/>
        <w:numPr>
          <w:ilvl w:val="0"/>
          <w:numId w:val="0"/>
        </w:numPr>
        <w:rPr>
          <w:bCs/>
          <w:iCs/>
        </w:rPr>
      </w:pPr>
    </w:p>
    <w:p w14:paraId="045573DD" w14:textId="7C073C20" w:rsidR="00FE6FB9" w:rsidRDefault="00FE6FB9" w:rsidP="00E32697">
      <w:pPr>
        <w:spacing w:after="0"/>
        <w:rPr>
          <w:rFonts w:ascii="Arial Black" w:eastAsia="Times New Roman" w:hAnsi="Arial Black"/>
          <w:color w:val="006080"/>
          <w:spacing w:val="-20"/>
          <w:sz w:val="32"/>
          <w:szCs w:val="26"/>
        </w:rPr>
      </w:pPr>
      <w:r w:rsidRPr="005C6418">
        <w:rPr>
          <w:rFonts w:ascii="Arial Black" w:eastAsia="Times New Roman" w:hAnsi="Arial Black"/>
          <w:color w:val="006080"/>
          <w:spacing w:val="-20"/>
          <w:sz w:val="32"/>
          <w:szCs w:val="26"/>
        </w:rPr>
        <w:t>Agenda item 1</w:t>
      </w:r>
      <w:r w:rsidR="002F2456">
        <w:rPr>
          <w:rFonts w:ascii="Arial Black" w:eastAsia="Times New Roman" w:hAnsi="Arial Black"/>
          <w:color w:val="006080"/>
          <w:spacing w:val="-20"/>
          <w:sz w:val="32"/>
          <w:szCs w:val="26"/>
        </w:rPr>
        <w:t>1</w:t>
      </w:r>
      <w:r w:rsidRPr="005C6418">
        <w:rPr>
          <w:rFonts w:ascii="Arial Black" w:eastAsia="Times New Roman" w:hAnsi="Arial Black"/>
          <w:color w:val="006080"/>
          <w:spacing w:val="-20"/>
          <w:sz w:val="32"/>
          <w:szCs w:val="26"/>
        </w:rPr>
        <w:t>: Any Other Business</w:t>
      </w:r>
    </w:p>
    <w:p w14:paraId="55D566EE" w14:textId="77777777" w:rsidR="006973A0" w:rsidRDefault="006973A0" w:rsidP="00E32697">
      <w:pPr>
        <w:spacing w:after="0" w:line="240" w:lineRule="auto"/>
        <w:rPr>
          <w:rFonts w:cs="Arial"/>
          <w:szCs w:val="24"/>
        </w:rPr>
      </w:pPr>
      <w:r>
        <w:rPr>
          <w:rFonts w:cs="Arial"/>
          <w:szCs w:val="24"/>
        </w:rPr>
        <w:t>There were no other items of business to discuss.</w:t>
      </w:r>
    </w:p>
    <w:p w14:paraId="3BF47115" w14:textId="77777777" w:rsidR="006973A0" w:rsidRDefault="006973A0" w:rsidP="00A06A22">
      <w:pPr>
        <w:spacing w:after="0" w:line="240" w:lineRule="auto"/>
        <w:rPr>
          <w:rFonts w:cs="Arial"/>
          <w:szCs w:val="24"/>
        </w:rPr>
      </w:pPr>
    </w:p>
    <w:p w14:paraId="6E228B48" w14:textId="4ABD4667" w:rsidR="00FE6FB9" w:rsidRPr="005C6418" w:rsidRDefault="00FE6FB9" w:rsidP="00782C29">
      <w:pPr>
        <w:spacing w:before="0" w:after="0" w:line="240" w:lineRule="auto"/>
        <w:rPr>
          <w:rFonts w:ascii="Arial Black" w:eastAsia="Times New Roman" w:hAnsi="Arial Black"/>
          <w:color w:val="006080"/>
          <w:spacing w:val="-20"/>
          <w:sz w:val="32"/>
          <w:szCs w:val="26"/>
        </w:rPr>
      </w:pPr>
      <w:r w:rsidRPr="005C6418">
        <w:rPr>
          <w:rFonts w:ascii="Arial Black" w:eastAsia="Times New Roman" w:hAnsi="Arial Black"/>
          <w:color w:val="006080"/>
          <w:spacing w:val="-20"/>
          <w:sz w:val="32"/>
          <w:szCs w:val="26"/>
        </w:rPr>
        <w:t>Agenda item 1</w:t>
      </w:r>
      <w:r w:rsidR="00FF5CCC">
        <w:rPr>
          <w:rFonts w:ascii="Arial Black" w:eastAsia="Times New Roman" w:hAnsi="Arial Black"/>
          <w:color w:val="006080"/>
          <w:spacing w:val="-20"/>
          <w:sz w:val="32"/>
          <w:szCs w:val="26"/>
        </w:rPr>
        <w:t>2</w:t>
      </w:r>
      <w:r w:rsidRPr="005C6418">
        <w:rPr>
          <w:rFonts w:ascii="Arial Black" w:eastAsia="Times New Roman" w:hAnsi="Arial Black"/>
          <w:color w:val="006080"/>
          <w:spacing w:val="-20"/>
          <w:sz w:val="32"/>
          <w:szCs w:val="26"/>
        </w:rPr>
        <w:t xml:space="preserve">: Review of meeting, including </w:t>
      </w:r>
      <w:r w:rsidR="005C6418" w:rsidRPr="005C6418">
        <w:rPr>
          <w:rFonts w:ascii="Arial Black" w:eastAsia="Times New Roman" w:hAnsi="Arial Black"/>
          <w:color w:val="006080"/>
          <w:spacing w:val="-20"/>
          <w:sz w:val="32"/>
          <w:szCs w:val="26"/>
        </w:rPr>
        <w:t>discussion of</w:t>
      </w:r>
      <w:r w:rsidRPr="005C6418">
        <w:rPr>
          <w:rFonts w:ascii="Arial Black" w:eastAsia="Times New Roman" w:hAnsi="Arial Black"/>
          <w:color w:val="006080"/>
          <w:spacing w:val="-20"/>
          <w:sz w:val="32"/>
          <w:szCs w:val="26"/>
        </w:rPr>
        <w:t xml:space="preserve"> future agenda items, development days and focus meetings</w:t>
      </w:r>
    </w:p>
    <w:p w14:paraId="666850BE" w14:textId="77777777" w:rsidR="00782C29" w:rsidRDefault="00782C29" w:rsidP="00E32697">
      <w:pPr>
        <w:spacing w:before="0" w:after="0" w:line="240" w:lineRule="auto"/>
        <w:rPr>
          <w:rFonts w:cs="Arial"/>
          <w:szCs w:val="24"/>
        </w:rPr>
      </w:pPr>
    </w:p>
    <w:p w14:paraId="0F98F6AE" w14:textId="2426250E" w:rsidR="001F074C" w:rsidRDefault="001D1ED7" w:rsidP="00E32697">
      <w:pPr>
        <w:spacing w:before="0" w:after="0" w:line="240" w:lineRule="auto"/>
        <w:rPr>
          <w:rFonts w:cs="Arial"/>
          <w:szCs w:val="24"/>
        </w:rPr>
      </w:pPr>
      <w:r w:rsidRPr="005C0AC7">
        <w:rPr>
          <w:rFonts w:cs="Arial"/>
          <w:szCs w:val="24"/>
        </w:rPr>
        <w:t xml:space="preserve">Chair thanked everyone for the useful </w:t>
      </w:r>
      <w:r w:rsidR="0009158E">
        <w:rPr>
          <w:rFonts w:cs="Arial"/>
          <w:szCs w:val="24"/>
        </w:rPr>
        <w:t xml:space="preserve">and interesting </w:t>
      </w:r>
      <w:r w:rsidRPr="005C0AC7">
        <w:rPr>
          <w:rFonts w:cs="Arial"/>
          <w:szCs w:val="24"/>
        </w:rPr>
        <w:t>discussions</w:t>
      </w:r>
      <w:r w:rsidR="00617993">
        <w:rPr>
          <w:rFonts w:cs="Arial"/>
          <w:szCs w:val="24"/>
        </w:rPr>
        <w:t xml:space="preserve"> and looked forward to welcoming everyone to the development session in February.</w:t>
      </w:r>
    </w:p>
    <w:p w14:paraId="1185B818" w14:textId="77777777" w:rsidR="00E73E28" w:rsidRDefault="00E73E28" w:rsidP="001D1ED7">
      <w:pPr>
        <w:spacing w:before="0" w:after="0" w:line="240" w:lineRule="auto"/>
        <w:rPr>
          <w:rFonts w:cs="Arial"/>
          <w:szCs w:val="24"/>
        </w:rPr>
      </w:pPr>
    </w:p>
    <w:p w14:paraId="60B8E3D1" w14:textId="2809D087" w:rsidR="00FE6FB9" w:rsidRPr="00AB7651" w:rsidRDefault="005C6418" w:rsidP="00A461D9">
      <w:pPr>
        <w:pStyle w:val="Bulletslist"/>
        <w:numPr>
          <w:ilvl w:val="0"/>
          <w:numId w:val="0"/>
        </w:numPr>
        <w:rPr>
          <w:rFonts w:ascii="Arial Black" w:eastAsia="Times New Roman" w:hAnsi="Arial Black"/>
          <w:color w:val="4E5A5A"/>
          <w:spacing w:val="-20"/>
          <w:sz w:val="28"/>
          <w:szCs w:val="24"/>
        </w:rPr>
      </w:pPr>
      <w:r w:rsidRPr="00AB7651">
        <w:rPr>
          <w:rFonts w:ascii="Arial Black" w:eastAsia="Times New Roman" w:hAnsi="Arial Black"/>
          <w:color w:val="4E5A5A"/>
          <w:spacing w:val="-20"/>
          <w:sz w:val="28"/>
          <w:szCs w:val="24"/>
        </w:rPr>
        <w:t>Date and time of next meeting:  2</w:t>
      </w:r>
      <w:r w:rsidR="00D50D9A">
        <w:rPr>
          <w:rFonts w:ascii="Arial Black" w:eastAsia="Times New Roman" w:hAnsi="Arial Black"/>
          <w:color w:val="4E5A5A"/>
          <w:spacing w:val="-20"/>
          <w:sz w:val="28"/>
          <w:szCs w:val="24"/>
        </w:rPr>
        <w:t xml:space="preserve">9 April </w:t>
      </w:r>
      <w:r w:rsidRPr="00AB7651">
        <w:rPr>
          <w:rFonts w:ascii="Arial Black" w:eastAsia="Times New Roman" w:hAnsi="Arial Black"/>
          <w:color w:val="4E5A5A"/>
          <w:spacing w:val="-20"/>
          <w:sz w:val="28"/>
          <w:szCs w:val="24"/>
        </w:rPr>
        <w:t xml:space="preserve">2025 - 10.00 </w:t>
      </w:r>
      <w:r w:rsidR="001D1ED7" w:rsidRPr="00AB7651">
        <w:rPr>
          <w:rFonts w:ascii="Arial Black" w:eastAsia="Times New Roman" w:hAnsi="Arial Black"/>
          <w:color w:val="4E5A5A"/>
          <w:spacing w:val="-20"/>
          <w:sz w:val="28"/>
          <w:szCs w:val="24"/>
        </w:rPr>
        <w:t xml:space="preserve">am </w:t>
      </w:r>
      <w:r w:rsidR="00D50D9A">
        <w:rPr>
          <w:rFonts w:ascii="Arial Black" w:eastAsia="Times New Roman" w:hAnsi="Arial Black"/>
          <w:color w:val="4E5A5A"/>
          <w:spacing w:val="-20"/>
          <w:sz w:val="28"/>
          <w:szCs w:val="24"/>
        </w:rPr>
        <w:t>at the Urdd Centre, Cardiff Bay.</w:t>
      </w:r>
    </w:p>
    <w:sectPr w:rsidR="00FE6FB9" w:rsidRPr="00AB7651" w:rsidSect="002C69EB">
      <w:pgSz w:w="11906" w:h="16838"/>
      <w:pgMar w:top="426"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9F01ADA"/>
    <w:lvl w:ilvl="0">
      <w:start w:val="1"/>
      <w:numFmt w:val="decimal"/>
      <w:pStyle w:val="ListNumber"/>
      <w:lvlText w:val="%1."/>
      <w:lvlJc w:val="left"/>
      <w:pPr>
        <w:tabs>
          <w:tab w:val="num" w:pos="502"/>
        </w:tabs>
        <w:ind w:left="502" w:hanging="360"/>
      </w:pPr>
    </w:lvl>
  </w:abstractNum>
  <w:abstractNum w:abstractNumId="1" w15:restartNumberingAfterBreak="0">
    <w:nsid w:val="03370190"/>
    <w:multiLevelType w:val="hybridMultilevel"/>
    <w:tmpl w:val="B7A84F72"/>
    <w:lvl w:ilvl="0" w:tplc="247E4C48">
      <w:start w:val="1"/>
      <w:numFmt w:val="lowerRoman"/>
      <w:lvlText w:val="%1)"/>
      <w:lvlJc w:val="left"/>
      <w:pPr>
        <w:ind w:left="1440" w:hanging="720"/>
      </w:pPr>
      <w:rPr>
        <w:rFonts w:ascii="Arial" w:eastAsia="Calibri" w:hAnsi="Arial" w:cs="Times New Roman"/>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5E842ED"/>
    <w:multiLevelType w:val="hybridMultilevel"/>
    <w:tmpl w:val="93A250A2"/>
    <w:lvl w:ilvl="0" w:tplc="FB5C85B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5E7C1F"/>
    <w:multiLevelType w:val="hybridMultilevel"/>
    <w:tmpl w:val="29306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D93BC0"/>
    <w:multiLevelType w:val="hybridMultilevel"/>
    <w:tmpl w:val="FEE09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B40279"/>
    <w:multiLevelType w:val="hybridMultilevel"/>
    <w:tmpl w:val="F1E45DC8"/>
    <w:lvl w:ilvl="0" w:tplc="611E4E22">
      <w:start w:val="1"/>
      <w:numFmt w:val="lowerRoman"/>
      <w:lvlText w:val="%1)"/>
      <w:lvlJc w:val="left"/>
      <w:pPr>
        <w:ind w:left="1429" w:hanging="720"/>
      </w:pPr>
      <w:rPr>
        <w:rFonts w:ascii="Arial" w:hAnsi="Arial" w:cs="Arial" w:hint="default"/>
        <w:b/>
        <w:sz w:val="24"/>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15:restartNumberingAfterBreak="0">
    <w:nsid w:val="106658F7"/>
    <w:multiLevelType w:val="hybridMultilevel"/>
    <w:tmpl w:val="F59033FA"/>
    <w:lvl w:ilvl="0" w:tplc="08090001">
      <w:start w:val="1"/>
      <w:numFmt w:val="bullet"/>
      <w:lvlText w:val=""/>
      <w:lvlJc w:val="left"/>
      <w:pPr>
        <w:ind w:left="1440" w:hanging="72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139B599B"/>
    <w:multiLevelType w:val="hybridMultilevel"/>
    <w:tmpl w:val="B9C408A8"/>
    <w:lvl w:ilvl="0" w:tplc="08090001">
      <w:start w:val="1"/>
      <w:numFmt w:val="bullet"/>
      <w:lvlText w:val=""/>
      <w:lvlJc w:val="left"/>
      <w:pPr>
        <w:ind w:left="1582" w:hanging="360"/>
      </w:pPr>
      <w:rPr>
        <w:rFonts w:ascii="Symbol" w:hAnsi="Symbol"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8" w15:restartNumberingAfterBreak="0">
    <w:nsid w:val="15062E37"/>
    <w:multiLevelType w:val="hybridMultilevel"/>
    <w:tmpl w:val="FEF0FDCA"/>
    <w:lvl w:ilvl="0" w:tplc="08090001">
      <w:start w:val="1"/>
      <w:numFmt w:val="bullet"/>
      <w:lvlText w:val=""/>
      <w:lvlJc w:val="left"/>
      <w:pPr>
        <w:ind w:left="720" w:hanging="360"/>
      </w:pPr>
      <w:rPr>
        <w:rFonts w:ascii="Symbol" w:hAnsi="Symbol" w:hint="default"/>
        <w:color w:val="006080"/>
      </w:rPr>
    </w:lvl>
    <w:lvl w:ilvl="1" w:tplc="FFFFFFFF">
      <w:start w:val="1"/>
      <w:numFmt w:val="bullet"/>
      <w:lvlText w:val=""/>
      <w:lvlJc w:val="left"/>
      <w:pPr>
        <w:ind w:left="1440" w:hanging="360"/>
      </w:pPr>
      <w:rPr>
        <w:rFonts w:ascii="Symbol" w:hAnsi="Symbol" w:hint="default"/>
        <w:color w:val="ED7D31"/>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9852DF6"/>
    <w:multiLevelType w:val="hybridMultilevel"/>
    <w:tmpl w:val="DC902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A72DEF"/>
    <w:multiLevelType w:val="hybridMultilevel"/>
    <w:tmpl w:val="F8321982"/>
    <w:lvl w:ilvl="0" w:tplc="08090001">
      <w:start w:val="1"/>
      <w:numFmt w:val="bullet"/>
      <w:lvlText w:val=""/>
      <w:lvlJc w:val="left"/>
      <w:pPr>
        <w:ind w:left="720" w:hanging="360"/>
      </w:pPr>
      <w:rPr>
        <w:rFonts w:ascii="Symbol" w:hAnsi="Symbol" w:hint="default"/>
        <w:color w:val="00608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BCB71F5"/>
    <w:multiLevelType w:val="hybridMultilevel"/>
    <w:tmpl w:val="862A5DA2"/>
    <w:lvl w:ilvl="0" w:tplc="08090001">
      <w:start w:val="1"/>
      <w:numFmt w:val="bullet"/>
      <w:lvlText w:val=""/>
      <w:lvlJc w:val="left"/>
      <w:pPr>
        <w:ind w:left="720" w:hanging="360"/>
      </w:pPr>
      <w:rPr>
        <w:rFonts w:ascii="Symbol" w:hAnsi="Symbol" w:hint="default"/>
        <w:color w:val="0060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B45B03"/>
    <w:multiLevelType w:val="hybridMultilevel"/>
    <w:tmpl w:val="726AB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A14C46"/>
    <w:multiLevelType w:val="hybridMultilevel"/>
    <w:tmpl w:val="C010D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BD7023"/>
    <w:multiLevelType w:val="hybridMultilevel"/>
    <w:tmpl w:val="A0B81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5F57F2"/>
    <w:multiLevelType w:val="hybridMultilevel"/>
    <w:tmpl w:val="74F44B7A"/>
    <w:lvl w:ilvl="0" w:tplc="08090001">
      <w:start w:val="1"/>
      <w:numFmt w:val="bullet"/>
      <w:lvlText w:val=""/>
      <w:lvlJc w:val="left"/>
      <w:pPr>
        <w:ind w:left="1582" w:hanging="360"/>
      </w:pPr>
      <w:rPr>
        <w:rFonts w:ascii="Symbol" w:hAnsi="Symbol"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16" w15:restartNumberingAfterBreak="0">
    <w:nsid w:val="307D714D"/>
    <w:multiLevelType w:val="hybridMultilevel"/>
    <w:tmpl w:val="966AF21E"/>
    <w:lvl w:ilvl="0" w:tplc="92F8B6A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1B82438"/>
    <w:multiLevelType w:val="hybridMultilevel"/>
    <w:tmpl w:val="0B262818"/>
    <w:lvl w:ilvl="0" w:tplc="59349E6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4E615C"/>
    <w:multiLevelType w:val="hybridMultilevel"/>
    <w:tmpl w:val="8A66D1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0CA5188"/>
    <w:multiLevelType w:val="hybridMultilevel"/>
    <w:tmpl w:val="3984C7BC"/>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0" w15:restartNumberingAfterBreak="0">
    <w:nsid w:val="45B14CE5"/>
    <w:multiLevelType w:val="hybridMultilevel"/>
    <w:tmpl w:val="4D181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E566FC"/>
    <w:multiLevelType w:val="hybridMultilevel"/>
    <w:tmpl w:val="35AC7A66"/>
    <w:lvl w:ilvl="0" w:tplc="08090001">
      <w:start w:val="1"/>
      <w:numFmt w:val="bullet"/>
      <w:lvlText w:val=""/>
      <w:lvlJc w:val="left"/>
      <w:pPr>
        <w:ind w:left="720" w:hanging="360"/>
      </w:pPr>
      <w:rPr>
        <w:rFonts w:ascii="Symbol" w:hAnsi="Symbol" w:hint="default"/>
        <w:color w:val="0060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FF5674"/>
    <w:multiLevelType w:val="hybridMultilevel"/>
    <w:tmpl w:val="B4304E3E"/>
    <w:lvl w:ilvl="0" w:tplc="ED486CAE">
      <w:start w:val="1"/>
      <w:numFmt w:val="lowerRoman"/>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23" w15:restartNumberingAfterBreak="0">
    <w:nsid w:val="574D6F68"/>
    <w:multiLevelType w:val="multilevel"/>
    <w:tmpl w:val="043E3A74"/>
    <w:lvl w:ilvl="0">
      <w:start w:val="1"/>
      <w:numFmt w:val="bullet"/>
      <w:pStyle w:val="Bulletspara"/>
      <w:lvlText w:val=""/>
      <w:lvlJc w:val="left"/>
      <w:pPr>
        <w:ind w:left="720" w:hanging="360"/>
      </w:pPr>
      <w:rPr>
        <w:rFonts w:ascii="Symbol" w:hAnsi="Symbol" w:hint="default"/>
        <w:color w:val="006080"/>
      </w:rPr>
    </w:lvl>
    <w:lvl w:ilvl="1">
      <w:start w:val="1"/>
      <w:numFmt w:val="bullet"/>
      <w:pStyle w:val="Bullet2para"/>
      <w:lvlText w:val=""/>
      <w:lvlJc w:val="left"/>
      <w:pPr>
        <w:ind w:left="1440" w:hanging="360"/>
      </w:pPr>
      <w:rPr>
        <w:rFonts w:ascii="Symbol" w:hAnsi="Symbol" w:hint="default"/>
        <w:color w:val="ED7D31"/>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F3E1759"/>
    <w:multiLevelType w:val="hybridMultilevel"/>
    <w:tmpl w:val="5DF4B6A6"/>
    <w:lvl w:ilvl="0" w:tplc="DB306F3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00C000A"/>
    <w:multiLevelType w:val="hybridMultilevel"/>
    <w:tmpl w:val="56209134"/>
    <w:lvl w:ilvl="0" w:tplc="C7A23E40">
      <w:start w:val="1"/>
      <w:numFmt w:val="bullet"/>
      <w:pStyle w:val="Bulletslist"/>
      <w:lvlText w:val=""/>
      <w:lvlJc w:val="left"/>
      <w:pPr>
        <w:ind w:left="720" w:hanging="360"/>
      </w:pPr>
      <w:rPr>
        <w:rFonts w:ascii="Symbol" w:hAnsi="Symbol" w:hint="default"/>
        <w:color w:val="006080"/>
      </w:rPr>
    </w:lvl>
    <w:lvl w:ilvl="1" w:tplc="204ED400">
      <w:start w:val="1"/>
      <w:numFmt w:val="bullet"/>
      <w:pStyle w:val="Bullet2list"/>
      <w:lvlText w:val=""/>
      <w:lvlJc w:val="left"/>
      <w:pPr>
        <w:ind w:left="1440" w:hanging="360"/>
      </w:pPr>
      <w:rPr>
        <w:rFonts w:ascii="Symbol" w:hAnsi="Symbol" w:hint="default"/>
        <w:color w:val="ED7D31"/>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6404FC"/>
    <w:multiLevelType w:val="hybridMultilevel"/>
    <w:tmpl w:val="86E45D6E"/>
    <w:lvl w:ilvl="0" w:tplc="CCC2BD0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AAC0E0E"/>
    <w:multiLevelType w:val="hybridMultilevel"/>
    <w:tmpl w:val="E3BC4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0A374E"/>
    <w:multiLevelType w:val="hybridMultilevel"/>
    <w:tmpl w:val="6956993E"/>
    <w:lvl w:ilvl="0" w:tplc="FFFFFFFF">
      <w:start w:val="1"/>
      <w:numFmt w:val="lowerRoman"/>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2CB2926"/>
    <w:multiLevelType w:val="hybridMultilevel"/>
    <w:tmpl w:val="C1543080"/>
    <w:lvl w:ilvl="0" w:tplc="78304506">
      <w:start w:val="1"/>
      <w:numFmt w:val="bullet"/>
      <w:lvlText w:val=""/>
      <w:lvlJc w:val="left"/>
      <w:pPr>
        <w:ind w:left="720" w:hanging="360"/>
      </w:pPr>
      <w:rPr>
        <w:rFonts w:ascii="Symbol" w:hAnsi="Symbol" w:hint="default"/>
        <w:color w:val="0060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686349E"/>
    <w:multiLevelType w:val="hybridMultilevel"/>
    <w:tmpl w:val="BFD60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B0C3DF0"/>
    <w:multiLevelType w:val="hybridMultilevel"/>
    <w:tmpl w:val="0728D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F233BA2"/>
    <w:multiLevelType w:val="hybridMultilevel"/>
    <w:tmpl w:val="FF586646"/>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3" w15:restartNumberingAfterBreak="0">
    <w:nsid w:val="7F885EC0"/>
    <w:multiLevelType w:val="hybridMultilevel"/>
    <w:tmpl w:val="EC6A5C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95161475">
    <w:abstractNumId w:val="29"/>
  </w:num>
  <w:num w:numId="2" w16cid:durableId="621150342">
    <w:abstractNumId w:val="23"/>
  </w:num>
  <w:num w:numId="3" w16cid:durableId="99348410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06612622">
    <w:abstractNumId w:val="25"/>
  </w:num>
  <w:num w:numId="5" w16cid:durableId="1549611010">
    <w:abstractNumId w:val="0"/>
  </w:num>
  <w:num w:numId="6" w16cid:durableId="923685433">
    <w:abstractNumId w:val="22"/>
  </w:num>
  <w:num w:numId="7" w16cid:durableId="1253395851">
    <w:abstractNumId w:val="28"/>
  </w:num>
  <w:num w:numId="8" w16cid:durableId="1129516651">
    <w:abstractNumId w:val="16"/>
  </w:num>
  <w:num w:numId="9" w16cid:durableId="1968655529">
    <w:abstractNumId w:val="14"/>
  </w:num>
  <w:num w:numId="10" w16cid:durableId="1895198028">
    <w:abstractNumId w:val="20"/>
  </w:num>
  <w:num w:numId="11" w16cid:durableId="243956502">
    <w:abstractNumId w:val="19"/>
  </w:num>
  <w:num w:numId="12" w16cid:durableId="1868062181">
    <w:abstractNumId w:val="27"/>
  </w:num>
  <w:num w:numId="13" w16cid:durableId="1167399164">
    <w:abstractNumId w:val="18"/>
  </w:num>
  <w:num w:numId="14" w16cid:durableId="1834183161">
    <w:abstractNumId w:val="15"/>
  </w:num>
  <w:num w:numId="15" w16cid:durableId="1361737155">
    <w:abstractNumId w:val="7"/>
  </w:num>
  <w:num w:numId="16" w16cid:durableId="932739934">
    <w:abstractNumId w:val="13"/>
  </w:num>
  <w:num w:numId="17" w16cid:durableId="533076874">
    <w:abstractNumId w:val="12"/>
  </w:num>
  <w:num w:numId="18" w16cid:durableId="1807552075">
    <w:abstractNumId w:val="10"/>
  </w:num>
  <w:num w:numId="19" w16cid:durableId="551429221">
    <w:abstractNumId w:val="8"/>
  </w:num>
  <w:num w:numId="20" w16cid:durableId="790242743">
    <w:abstractNumId w:val="11"/>
  </w:num>
  <w:num w:numId="21" w16cid:durableId="1106462162">
    <w:abstractNumId w:val="21"/>
  </w:num>
  <w:num w:numId="22" w16cid:durableId="2106338316">
    <w:abstractNumId w:val="33"/>
  </w:num>
  <w:num w:numId="23" w16cid:durableId="2020620062">
    <w:abstractNumId w:val="17"/>
  </w:num>
  <w:num w:numId="24" w16cid:durableId="1216090565">
    <w:abstractNumId w:val="1"/>
  </w:num>
  <w:num w:numId="25" w16cid:durableId="1314872459">
    <w:abstractNumId w:val="31"/>
  </w:num>
  <w:num w:numId="26" w16cid:durableId="2110469312">
    <w:abstractNumId w:val="25"/>
  </w:num>
  <w:num w:numId="27" w16cid:durableId="1391076036">
    <w:abstractNumId w:val="6"/>
  </w:num>
  <w:num w:numId="28" w16cid:durableId="436142644">
    <w:abstractNumId w:val="25"/>
  </w:num>
  <w:num w:numId="29" w16cid:durableId="734164914">
    <w:abstractNumId w:val="5"/>
  </w:num>
  <w:num w:numId="30" w16cid:durableId="215050933">
    <w:abstractNumId w:val="24"/>
  </w:num>
  <w:num w:numId="31" w16cid:durableId="538589180">
    <w:abstractNumId w:val="32"/>
  </w:num>
  <w:num w:numId="32" w16cid:durableId="239869899">
    <w:abstractNumId w:val="30"/>
  </w:num>
  <w:num w:numId="33" w16cid:durableId="884290619">
    <w:abstractNumId w:val="4"/>
  </w:num>
  <w:num w:numId="34" w16cid:durableId="2064020299">
    <w:abstractNumId w:val="26"/>
  </w:num>
  <w:num w:numId="35" w16cid:durableId="401683356">
    <w:abstractNumId w:val="9"/>
  </w:num>
  <w:num w:numId="36" w16cid:durableId="748313896">
    <w:abstractNumId w:val="3"/>
  </w:num>
  <w:num w:numId="37" w16cid:durableId="15881548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750"/>
    <w:rsid w:val="00000D5E"/>
    <w:rsid w:val="00001DFB"/>
    <w:rsid w:val="00002600"/>
    <w:rsid w:val="00004E1E"/>
    <w:rsid w:val="0000566C"/>
    <w:rsid w:val="00006DAF"/>
    <w:rsid w:val="00010631"/>
    <w:rsid w:val="00012648"/>
    <w:rsid w:val="00015291"/>
    <w:rsid w:val="00020B24"/>
    <w:rsid w:val="00021293"/>
    <w:rsid w:val="000245E7"/>
    <w:rsid w:val="00025E46"/>
    <w:rsid w:val="000269EA"/>
    <w:rsid w:val="00027E8E"/>
    <w:rsid w:val="00030D66"/>
    <w:rsid w:val="00031BFB"/>
    <w:rsid w:val="00031D21"/>
    <w:rsid w:val="00033458"/>
    <w:rsid w:val="00035F89"/>
    <w:rsid w:val="000366A9"/>
    <w:rsid w:val="00036A9B"/>
    <w:rsid w:val="0004118C"/>
    <w:rsid w:val="000457BB"/>
    <w:rsid w:val="00045FAD"/>
    <w:rsid w:val="000517EF"/>
    <w:rsid w:val="00051A8F"/>
    <w:rsid w:val="00051AEC"/>
    <w:rsid w:val="00051F17"/>
    <w:rsid w:val="00052D44"/>
    <w:rsid w:val="000532B4"/>
    <w:rsid w:val="00053A60"/>
    <w:rsid w:val="0005408B"/>
    <w:rsid w:val="00055194"/>
    <w:rsid w:val="00056242"/>
    <w:rsid w:val="00056B8C"/>
    <w:rsid w:val="00060987"/>
    <w:rsid w:val="00063C7B"/>
    <w:rsid w:val="0006605D"/>
    <w:rsid w:val="00066F91"/>
    <w:rsid w:val="000674F6"/>
    <w:rsid w:val="000702D8"/>
    <w:rsid w:val="00070588"/>
    <w:rsid w:val="000716E2"/>
    <w:rsid w:val="0007481B"/>
    <w:rsid w:val="00074DF2"/>
    <w:rsid w:val="000763F5"/>
    <w:rsid w:val="000804AB"/>
    <w:rsid w:val="000823A2"/>
    <w:rsid w:val="000836F3"/>
    <w:rsid w:val="00084A99"/>
    <w:rsid w:val="000851B6"/>
    <w:rsid w:val="00086429"/>
    <w:rsid w:val="00086884"/>
    <w:rsid w:val="00086944"/>
    <w:rsid w:val="00090B08"/>
    <w:rsid w:val="00091216"/>
    <w:rsid w:val="0009126A"/>
    <w:rsid w:val="0009158E"/>
    <w:rsid w:val="00091A66"/>
    <w:rsid w:val="000947DA"/>
    <w:rsid w:val="00095CCC"/>
    <w:rsid w:val="0009669F"/>
    <w:rsid w:val="00097A54"/>
    <w:rsid w:val="000A0738"/>
    <w:rsid w:val="000A24C7"/>
    <w:rsid w:val="000A6571"/>
    <w:rsid w:val="000A6700"/>
    <w:rsid w:val="000A7D94"/>
    <w:rsid w:val="000B161E"/>
    <w:rsid w:val="000B1F8F"/>
    <w:rsid w:val="000B2869"/>
    <w:rsid w:val="000B4059"/>
    <w:rsid w:val="000B4275"/>
    <w:rsid w:val="000B4DE2"/>
    <w:rsid w:val="000B6AB1"/>
    <w:rsid w:val="000B7D01"/>
    <w:rsid w:val="000C27F9"/>
    <w:rsid w:val="000C3296"/>
    <w:rsid w:val="000C4B74"/>
    <w:rsid w:val="000C5987"/>
    <w:rsid w:val="000D0FF0"/>
    <w:rsid w:val="000D23C1"/>
    <w:rsid w:val="000D276C"/>
    <w:rsid w:val="000D2996"/>
    <w:rsid w:val="000E1613"/>
    <w:rsid w:val="000E1F97"/>
    <w:rsid w:val="000E4289"/>
    <w:rsid w:val="000E431D"/>
    <w:rsid w:val="000E70E5"/>
    <w:rsid w:val="000F30AC"/>
    <w:rsid w:val="000F3ABC"/>
    <w:rsid w:val="000F563D"/>
    <w:rsid w:val="001031EF"/>
    <w:rsid w:val="00116D39"/>
    <w:rsid w:val="00120DEC"/>
    <w:rsid w:val="00120F88"/>
    <w:rsid w:val="00121815"/>
    <w:rsid w:val="00124C0B"/>
    <w:rsid w:val="00127853"/>
    <w:rsid w:val="001320AE"/>
    <w:rsid w:val="00140639"/>
    <w:rsid w:val="00142532"/>
    <w:rsid w:val="001477F8"/>
    <w:rsid w:val="0014791D"/>
    <w:rsid w:val="00147BB3"/>
    <w:rsid w:val="00150344"/>
    <w:rsid w:val="0015166B"/>
    <w:rsid w:val="0015596F"/>
    <w:rsid w:val="00162A6D"/>
    <w:rsid w:val="00167CAE"/>
    <w:rsid w:val="0017224C"/>
    <w:rsid w:val="00177948"/>
    <w:rsid w:val="00186724"/>
    <w:rsid w:val="00187D5B"/>
    <w:rsid w:val="0019323D"/>
    <w:rsid w:val="00193505"/>
    <w:rsid w:val="00193A07"/>
    <w:rsid w:val="00194FB4"/>
    <w:rsid w:val="001A7602"/>
    <w:rsid w:val="001B1EF6"/>
    <w:rsid w:val="001B28CB"/>
    <w:rsid w:val="001B3037"/>
    <w:rsid w:val="001B3606"/>
    <w:rsid w:val="001B3B5B"/>
    <w:rsid w:val="001B438E"/>
    <w:rsid w:val="001B4478"/>
    <w:rsid w:val="001B7151"/>
    <w:rsid w:val="001C05BF"/>
    <w:rsid w:val="001C0DE5"/>
    <w:rsid w:val="001C1465"/>
    <w:rsid w:val="001C14AA"/>
    <w:rsid w:val="001D08BC"/>
    <w:rsid w:val="001D1ED7"/>
    <w:rsid w:val="001D201F"/>
    <w:rsid w:val="001D3AF6"/>
    <w:rsid w:val="001D4904"/>
    <w:rsid w:val="001D5EDA"/>
    <w:rsid w:val="001D75AE"/>
    <w:rsid w:val="001E061F"/>
    <w:rsid w:val="001E093A"/>
    <w:rsid w:val="001E2D22"/>
    <w:rsid w:val="001E3041"/>
    <w:rsid w:val="001E528B"/>
    <w:rsid w:val="001F074C"/>
    <w:rsid w:val="001F0A77"/>
    <w:rsid w:val="001F0BFB"/>
    <w:rsid w:val="001F34C3"/>
    <w:rsid w:val="001F3593"/>
    <w:rsid w:val="001F6EFF"/>
    <w:rsid w:val="001F6FDC"/>
    <w:rsid w:val="0020023E"/>
    <w:rsid w:val="0020277E"/>
    <w:rsid w:val="002032BC"/>
    <w:rsid w:val="002040F8"/>
    <w:rsid w:val="0020427E"/>
    <w:rsid w:val="00204659"/>
    <w:rsid w:val="002057A3"/>
    <w:rsid w:val="00205CDA"/>
    <w:rsid w:val="00205E03"/>
    <w:rsid w:val="002077C9"/>
    <w:rsid w:val="002079C4"/>
    <w:rsid w:val="002130AC"/>
    <w:rsid w:val="0021724C"/>
    <w:rsid w:val="00220323"/>
    <w:rsid w:val="00222A72"/>
    <w:rsid w:val="00225BD3"/>
    <w:rsid w:val="00231939"/>
    <w:rsid w:val="00231D71"/>
    <w:rsid w:val="002332AE"/>
    <w:rsid w:val="0023568B"/>
    <w:rsid w:val="00236F73"/>
    <w:rsid w:val="002376C7"/>
    <w:rsid w:val="00240160"/>
    <w:rsid w:val="00241773"/>
    <w:rsid w:val="002426FC"/>
    <w:rsid w:val="00244444"/>
    <w:rsid w:val="00245AF2"/>
    <w:rsid w:val="00250814"/>
    <w:rsid w:val="002526B1"/>
    <w:rsid w:val="00253306"/>
    <w:rsid w:val="002561C7"/>
    <w:rsid w:val="00256B4B"/>
    <w:rsid w:val="00256ECC"/>
    <w:rsid w:val="00257B33"/>
    <w:rsid w:val="00262375"/>
    <w:rsid w:val="002629DD"/>
    <w:rsid w:val="00262E0B"/>
    <w:rsid w:val="00262FF2"/>
    <w:rsid w:val="002652C2"/>
    <w:rsid w:val="00267295"/>
    <w:rsid w:val="0026785F"/>
    <w:rsid w:val="00271FCF"/>
    <w:rsid w:val="0027271C"/>
    <w:rsid w:val="00273E9B"/>
    <w:rsid w:val="00273F37"/>
    <w:rsid w:val="0027402C"/>
    <w:rsid w:val="00274FB4"/>
    <w:rsid w:val="00275F31"/>
    <w:rsid w:val="0027795A"/>
    <w:rsid w:val="0028036A"/>
    <w:rsid w:val="00282615"/>
    <w:rsid w:val="00282634"/>
    <w:rsid w:val="00283B43"/>
    <w:rsid w:val="00284C95"/>
    <w:rsid w:val="002863A6"/>
    <w:rsid w:val="0029047F"/>
    <w:rsid w:val="00290D5C"/>
    <w:rsid w:val="002922E8"/>
    <w:rsid w:val="002947AA"/>
    <w:rsid w:val="00294A69"/>
    <w:rsid w:val="002A5E63"/>
    <w:rsid w:val="002B162F"/>
    <w:rsid w:val="002B3974"/>
    <w:rsid w:val="002B4C6C"/>
    <w:rsid w:val="002B519C"/>
    <w:rsid w:val="002B5784"/>
    <w:rsid w:val="002B5F03"/>
    <w:rsid w:val="002B7FFD"/>
    <w:rsid w:val="002C0D34"/>
    <w:rsid w:val="002C2A26"/>
    <w:rsid w:val="002C69EB"/>
    <w:rsid w:val="002C7185"/>
    <w:rsid w:val="002D21C2"/>
    <w:rsid w:val="002D271F"/>
    <w:rsid w:val="002D2D09"/>
    <w:rsid w:val="002D5DE4"/>
    <w:rsid w:val="002D691B"/>
    <w:rsid w:val="002D72DB"/>
    <w:rsid w:val="002E293E"/>
    <w:rsid w:val="002E4873"/>
    <w:rsid w:val="002F2456"/>
    <w:rsid w:val="002F2C8D"/>
    <w:rsid w:val="002F6253"/>
    <w:rsid w:val="003020A3"/>
    <w:rsid w:val="00302440"/>
    <w:rsid w:val="003063F0"/>
    <w:rsid w:val="0030669B"/>
    <w:rsid w:val="00306DF1"/>
    <w:rsid w:val="003119B6"/>
    <w:rsid w:val="0031260B"/>
    <w:rsid w:val="003145B9"/>
    <w:rsid w:val="003145E7"/>
    <w:rsid w:val="0031647B"/>
    <w:rsid w:val="003164C2"/>
    <w:rsid w:val="00320164"/>
    <w:rsid w:val="003234D2"/>
    <w:rsid w:val="0032658C"/>
    <w:rsid w:val="00327448"/>
    <w:rsid w:val="00331A42"/>
    <w:rsid w:val="00331F94"/>
    <w:rsid w:val="00333D74"/>
    <w:rsid w:val="00335650"/>
    <w:rsid w:val="0033634E"/>
    <w:rsid w:val="00337408"/>
    <w:rsid w:val="0033777F"/>
    <w:rsid w:val="0034306B"/>
    <w:rsid w:val="003431C7"/>
    <w:rsid w:val="00344007"/>
    <w:rsid w:val="00346301"/>
    <w:rsid w:val="00346A67"/>
    <w:rsid w:val="00347A97"/>
    <w:rsid w:val="00347BD7"/>
    <w:rsid w:val="00351450"/>
    <w:rsid w:val="00351973"/>
    <w:rsid w:val="00354DD6"/>
    <w:rsid w:val="00354EEF"/>
    <w:rsid w:val="00355318"/>
    <w:rsid w:val="00355ADB"/>
    <w:rsid w:val="00356559"/>
    <w:rsid w:val="003568B5"/>
    <w:rsid w:val="00356F7C"/>
    <w:rsid w:val="003570B4"/>
    <w:rsid w:val="00360B40"/>
    <w:rsid w:val="00360B85"/>
    <w:rsid w:val="00361EEB"/>
    <w:rsid w:val="0036545F"/>
    <w:rsid w:val="00366368"/>
    <w:rsid w:val="003664F2"/>
    <w:rsid w:val="003703F3"/>
    <w:rsid w:val="003715E6"/>
    <w:rsid w:val="00371C53"/>
    <w:rsid w:val="003748EB"/>
    <w:rsid w:val="00375FFB"/>
    <w:rsid w:val="00380330"/>
    <w:rsid w:val="003807C9"/>
    <w:rsid w:val="00380A66"/>
    <w:rsid w:val="003815E9"/>
    <w:rsid w:val="003821B2"/>
    <w:rsid w:val="00383814"/>
    <w:rsid w:val="003905C9"/>
    <w:rsid w:val="003908BB"/>
    <w:rsid w:val="003930AA"/>
    <w:rsid w:val="00395740"/>
    <w:rsid w:val="003968D8"/>
    <w:rsid w:val="003976F5"/>
    <w:rsid w:val="003A126C"/>
    <w:rsid w:val="003A2384"/>
    <w:rsid w:val="003A6AFD"/>
    <w:rsid w:val="003A7D06"/>
    <w:rsid w:val="003B0A4F"/>
    <w:rsid w:val="003B12C0"/>
    <w:rsid w:val="003B1C20"/>
    <w:rsid w:val="003B2316"/>
    <w:rsid w:val="003B2EB6"/>
    <w:rsid w:val="003B37BF"/>
    <w:rsid w:val="003B3CA7"/>
    <w:rsid w:val="003B4A76"/>
    <w:rsid w:val="003B6C88"/>
    <w:rsid w:val="003B7D85"/>
    <w:rsid w:val="003C3F3C"/>
    <w:rsid w:val="003D0CBB"/>
    <w:rsid w:val="003D2F74"/>
    <w:rsid w:val="003D4D26"/>
    <w:rsid w:val="003D5D39"/>
    <w:rsid w:val="003E4098"/>
    <w:rsid w:val="003E4323"/>
    <w:rsid w:val="003E453A"/>
    <w:rsid w:val="003E5B68"/>
    <w:rsid w:val="003E6C6B"/>
    <w:rsid w:val="003F4022"/>
    <w:rsid w:val="003F4378"/>
    <w:rsid w:val="003F52E4"/>
    <w:rsid w:val="003F6696"/>
    <w:rsid w:val="003F73D7"/>
    <w:rsid w:val="00400232"/>
    <w:rsid w:val="00400E01"/>
    <w:rsid w:val="00401B8F"/>
    <w:rsid w:val="00402150"/>
    <w:rsid w:val="004028F4"/>
    <w:rsid w:val="004029D4"/>
    <w:rsid w:val="0040359B"/>
    <w:rsid w:val="00404735"/>
    <w:rsid w:val="00404AA2"/>
    <w:rsid w:val="00405742"/>
    <w:rsid w:val="00407EC6"/>
    <w:rsid w:val="00407FBF"/>
    <w:rsid w:val="00410162"/>
    <w:rsid w:val="00416D66"/>
    <w:rsid w:val="00420C66"/>
    <w:rsid w:val="00422333"/>
    <w:rsid w:val="004226E0"/>
    <w:rsid w:val="00430900"/>
    <w:rsid w:val="00430EEF"/>
    <w:rsid w:val="0043383A"/>
    <w:rsid w:val="00434C1D"/>
    <w:rsid w:val="004361A0"/>
    <w:rsid w:val="00436E7E"/>
    <w:rsid w:val="00437A28"/>
    <w:rsid w:val="00442947"/>
    <w:rsid w:val="00446372"/>
    <w:rsid w:val="0044773F"/>
    <w:rsid w:val="00450876"/>
    <w:rsid w:val="00450F33"/>
    <w:rsid w:val="00451CEA"/>
    <w:rsid w:val="00452E1C"/>
    <w:rsid w:val="00454C9B"/>
    <w:rsid w:val="004606EA"/>
    <w:rsid w:val="0046248B"/>
    <w:rsid w:val="0046286C"/>
    <w:rsid w:val="00463D9A"/>
    <w:rsid w:val="00464B0D"/>
    <w:rsid w:val="004673A4"/>
    <w:rsid w:val="004677D9"/>
    <w:rsid w:val="004679F1"/>
    <w:rsid w:val="00467C5C"/>
    <w:rsid w:val="00470B4F"/>
    <w:rsid w:val="00471478"/>
    <w:rsid w:val="004729AD"/>
    <w:rsid w:val="00472C7F"/>
    <w:rsid w:val="00472F69"/>
    <w:rsid w:val="00473AF1"/>
    <w:rsid w:val="00473D19"/>
    <w:rsid w:val="00474BD3"/>
    <w:rsid w:val="0047521C"/>
    <w:rsid w:val="004763B2"/>
    <w:rsid w:val="00481301"/>
    <w:rsid w:val="00490C03"/>
    <w:rsid w:val="00492302"/>
    <w:rsid w:val="0049548C"/>
    <w:rsid w:val="00497A9C"/>
    <w:rsid w:val="004A0508"/>
    <w:rsid w:val="004A1687"/>
    <w:rsid w:val="004A456F"/>
    <w:rsid w:val="004A577B"/>
    <w:rsid w:val="004A6178"/>
    <w:rsid w:val="004A68DA"/>
    <w:rsid w:val="004A6E6B"/>
    <w:rsid w:val="004A743D"/>
    <w:rsid w:val="004A75E6"/>
    <w:rsid w:val="004B1A9C"/>
    <w:rsid w:val="004B557E"/>
    <w:rsid w:val="004B73A8"/>
    <w:rsid w:val="004C066F"/>
    <w:rsid w:val="004C4CBA"/>
    <w:rsid w:val="004C56AD"/>
    <w:rsid w:val="004D11A8"/>
    <w:rsid w:val="004D1AE8"/>
    <w:rsid w:val="004D4764"/>
    <w:rsid w:val="004D51A1"/>
    <w:rsid w:val="004D60EE"/>
    <w:rsid w:val="004E3347"/>
    <w:rsid w:val="004E4661"/>
    <w:rsid w:val="004E4D99"/>
    <w:rsid w:val="004E4ECF"/>
    <w:rsid w:val="004E539A"/>
    <w:rsid w:val="004F0836"/>
    <w:rsid w:val="004F277E"/>
    <w:rsid w:val="004F3A9D"/>
    <w:rsid w:val="004F5916"/>
    <w:rsid w:val="004F70E5"/>
    <w:rsid w:val="004F75BB"/>
    <w:rsid w:val="00501C51"/>
    <w:rsid w:val="00502D3C"/>
    <w:rsid w:val="005042EB"/>
    <w:rsid w:val="00510754"/>
    <w:rsid w:val="00511F17"/>
    <w:rsid w:val="00513A44"/>
    <w:rsid w:val="00513E23"/>
    <w:rsid w:val="00515DEF"/>
    <w:rsid w:val="00516720"/>
    <w:rsid w:val="00524F85"/>
    <w:rsid w:val="0052592D"/>
    <w:rsid w:val="00525E59"/>
    <w:rsid w:val="0052768B"/>
    <w:rsid w:val="005278BC"/>
    <w:rsid w:val="005305B0"/>
    <w:rsid w:val="00531979"/>
    <w:rsid w:val="00532DCA"/>
    <w:rsid w:val="00533DF2"/>
    <w:rsid w:val="00535865"/>
    <w:rsid w:val="00536E2E"/>
    <w:rsid w:val="00537CEF"/>
    <w:rsid w:val="005432A6"/>
    <w:rsid w:val="00545495"/>
    <w:rsid w:val="00546CFE"/>
    <w:rsid w:val="00547523"/>
    <w:rsid w:val="005528AE"/>
    <w:rsid w:val="00552DDB"/>
    <w:rsid w:val="00553D26"/>
    <w:rsid w:val="00562897"/>
    <w:rsid w:val="0057481C"/>
    <w:rsid w:val="00574E4C"/>
    <w:rsid w:val="00580645"/>
    <w:rsid w:val="00581142"/>
    <w:rsid w:val="00581EAD"/>
    <w:rsid w:val="00582048"/>
    <w:rsid w:val="005837E8"/>
    <w:rsid w:val="005838D5"/>
    <w:rsid w:val="00583D0D"/>
    <w:rsid w:val="00587096"/>
    <w:rsid w:val="00590216"/>
    <w:rsid w:val="005956A4"/>
    <w:rsid w:val="00597AA1"/>
    <w:rsid w:val="005A0150"/>
    <w:rsid w:val="005A0283"/>
    <w:rsid w:val="005A1537"/>
    <w:rsid w:val="005A5D07"/>
    <w:rsid w:val="005B2B30"/>
    <w:rsid w:val="005B3727"/>
    <w:rsid w:val="005B45A7"/>
    <w:rsid w:val="005B4C8C"/>
    <w:rsid w:val="005B4E6C"/>
    <w:rsid w:val="005B5E32"/>
    <w:rsid w:val="005B607F"/>
    <w:rsid w:val="005C5BEB"/>
    <w:rsid w:val="005C6418"/>
    <w:rsid w:val="005C7538"/>
    <w:rsid w:val="005C759F"/>
    <w:rsid w:val="005D0AAD"/>
    <w:rsid w:val="005D132E"/>
    <w:rsid w:val="005D24A8"/>
    <w:rsid w:val="005D318B"/>
    <w:rsid w:val="005D3773"/>
    <w:rsid w:val="005D38BF"/>
    <w:rsid w:val="005D78F5"/>
    <w:rsid w:val="005D7EF2"/>
    <w:rsid w:val="005E0919"/>
    <w:rsid w:val="005F0E5B"/>
    <w:rsid w:val="005F13CE"/>
    <w:rsid w:val="00600058"/>
    <w:rsid w:val="006012F9"/>
    <w:rsid w:val="006044D7"/>
    <w:rsid w:val="00604CAD"/>
    <w:rsid w:val="006066E9"/>
    <w:rsid w:val="0060750F"/>
    <w:rsid w:val="00611303"/>
    <w:rsid w:val="00617993"/>
    <w:rsid w:val="0062001C"/>
    <w:rsid w:val="0062170E"/>
    <w:rsid w:val="00625564"/>
    <w:rsid w:val="00625628"/>
    <w:rsid w:val="00625FD5"/>
    <w:rsid w:val="00626457"/>
    <w:rsid w:val="00627876"/>
    <w:rsid w:val="00627AD0"/>
    <w:rsid w:val="0063027D"/>
    <w:rsid w:val="0063107D"/>
    <w:rsid w:val="00631A7E"/>
    <w:rsid w:val="0063294C"/>
    <w:rsid w:val="006343B8"/>
    <w:rsid w:val="00635AB3"/>
    <w:rsid w:val="0063697C"/>
    <w:rsid w:val="00636B75"/>
    <w:rsid w:val="0063729A"/>
    <w:rsid w:val="0064233D"/>
    <w:rsid w:val="00644725"/>
    <w:rsid w:val="00647BE4"/>
    <w:rsid w:val="00653C8A"/>
    <w:rsid w:val="00654EEC"/>
    <w:rsid w:val="006558B8"/>
    <w:rsid w:val="00657175"/>
    <w:rsid w:val="006576C0"/>
    <w:rsid w:val="00657798"/>
    <w:rsid w:val="0066062B"/>
    <w:rsid w:val="00660A16"/>
    <w:rsid w:val="00665A40"/>
    <w:rsid w:val="00666AD6"/>
    <w:rsid w:val="00670BFB"/>
    <w:rsid w:val="006734E4"/>
    <w:rsid w:val="00675F53"/>
    <w:rsid w:val="00676541"/>
    <w:rsid w:val="00676ED7"/>
    <w:rsid w:val="00677210"/>
    <w:rsid w:val="006776F6"/>
    <w:rsid w:val="00677F39"/>
    <w:rsid w:val="00680A45"/>
    <w:rsid w:val="00681852"/>
    <w:rsid w:val="006973A0"/>
    <w:rsid w:val="006A17D6"/>
    <w:rsid w:val="006A36F5"/>
    <w:rsid w:val="006A487C"/>
    <w:rsid w:val="006A67FF"/>
    <w:rsid w:val="006B43B7"/>
    <w:rsid w:val="006C08D8"/>
    <w:rsid w:val="006C1B0D"/>
    <w:rsid w:val="006C25F3"/>
    <w:rsid w:val="006C423B"/>
    <w:rsid w:val="006C5209"/>
    <w:rsid w:val="006C573A"/>
    <w:rsid w:val="006C6DF3"/>
    <w:rsid w:val="006C7A6C"/>
    <w:rsid w:val="006D026E"/>
    <w:rsid w:val="006D034B"/>
    <w:rsid w:val="006D09D0"/>
    <w:rsid w:val="006D3BD0"/>
    <w:rsid w:val="006D3CFF"/>
    <w:rsid w:val="006E2B88"/>
    <w:rsid w:val="006E5072"/>
    <w:rsid w:val="006E776B"/>
    <w:rsid w:val="006F5110"/>
    <w:rsid w:val="006F6B13"/>
    <w:rsid w:val="00701248"/>
    <w:rsid w:val="00703A92"/>
    <w:rsid w:val="0070672E"/>
    <w:rsid w:val="0070794F"/>
    <w:rsid w:val="00707C15"/>
    <w:rsid w:val="0071056A"/>
    <w:rsid w:val="00710B81"/>
    <w:rsid w:val="00712930"/>
    <w:rsid w:val="00713941"/>
    <w:rsid w:val="00713AE5"/>
    <w:rsid w:val="007160C2"/>
    <w:rsid w:val="00716E8B"/>
    <w:rsid w:val="00716FED"/>
    <w:rsid w:val="00721DC7"/>
    <w:rsid w:val="00724085"/>
    <w:rsid w:val="00724AC0"/>
    <w:rsid w:val="00725295"/>
    <w:rsid w:val="00725591"/>
    <w:rsid w:val="00730A25"/>
    <w:rsid w:val="00732003"/>
    <w:rsid w:val="00732A95"/>
    <w:rsid w:val="00732E44"/>
    <w:rsid w:val="00732FE6"/>
    <w:rsid w:val="0073577E"/>
    <w:rsid w:val="007366D2"/>
    <w:rsid w:val="00737807"/>
    <w:rsid w:val="0073799D"/>
    <w:rsid w:val="00737F3B"/>
    <w:rsid w:val="00741E54"/>
    <w:rsid w:val="00744CB6"/>
    <w:rsid w:val="00747313"/>
    <w:rsid w:val="007475DE"/>
    <w:rsid w:val="00747EA4"/>
    <w:rsid w:val="00751E54"/>
    <w:rsid w:val="00752024"/>
    <w:rsid w:val="00753425"/>
    <w:rsid w:val="00763DF9"/>
    <w:rsid w:val="007643FE"/>
    <w:rsid w:val="007648B4"/>
    <w:rsid w:val="00764903"/>
    <w:rsid w:val="00771AEB"/>
    <w:rsid w:val="00771CAD"/>
    <w:rsid w:val="00771D9B"/>
    <w:rsid w:val="00772816"/>
    <w:rsid w:val="00774B9C"/>
    <w:rsid w:val="00775D09"/>
    <w:rsid w:val="007828DB"/>
    <w:rsid w:val="0078296C"/>
    <w:rsid w:val="00782C29"/>
    <w:rsid w:val="007842BD"/>
    <w:rsid w:val="00792CDE"/>
    <w:rsid w:val="00792E8C"/>
    <w:rsid w:val="0079422D"/>
    <w:rsid w:val="00795EDC"/>
    <w:rsid w:val="00797065"/>
    <w:rsid w:val="0079765D"/>
    <w:rsid w:val="007A23D3"/>
    <w:rsid w:val="007A3571"/>
    <w:rsid w:val="007A3A13"/>
    <w:rsid w:val="007A4EC9"/>
    <w:rsid w:val="007B0A06"/>
    <w:rsid w:val="007B3EAB"/>
    <w:rsid w:val="007B4530"/>
    <w:rsid w:val="007B60E6"/>
    <w:rsid w:val="007C065F"/>
    <w:rsid w:val="007C1A1A"/>
    <w:rsid w:val="007C2BD1"/>
    <w:rsid w:val="007C2EEE"/>
    <w:rsid w:val="007C4EB5"/>
    <w:rsid w:val="007C552D"/>
    <w:rsid w:val="007C590F"/>
    <w:rsid w:val="007C6B29"/>
    <w:rsid w:val="007C7BEC"/>
    <w:rsid w:val="007D3C5B"/>
    <w:rsid w:val="007D4DCA"/>
    <w:rsid w:val="007D552E"/>
    <w:rsid w:val="007D5734"/>
    <w:rsid w:val="007D611C"/>
    <w:rsid w:val="007D63CB"/>
    <w:rsid w:val="007D685E"/>
    <w:rsid w:val="007E36F0"/>
    <w:rsid w:val="007E3DCE"/>
    <w:rsid w:val="007E42F6"/>
    <w:rsid w:val="007F0E28"/>
    <w:rsid w:val="007F1715"/>
    <w:rsid w:val="007F3AAC"/>
    <w:rsid w:val="007F74E5"/>
    <w:rsid w:val="007F78D1"/>
    <w:rsid w:val="007F7E73"/>
    <w:rsid w:val="00801548"/>
    <w:rsid w:val="00802C7A"/>
    <w:rsid w:val="00803F23"/>
    <w:rsid w:val="00806308"/>
    <w:rsid w:val="00810019"/>
    <w:rsid w:val="00811F66"/>
    <w:rsid w:val="0081275E"/>
    <w:rsid w:val="0081339B"/>
    <w:rsid w:val="00815CF7"/>
    <w:rsid w:val="008162A1"/>
    <w:rsid w:val="008170D0"/>
    <w:rsid w:val="008175F0"/>
    <w:rsid w:val="0082046C"/>
    <w:rsid w:val="00821638"/>
    <w:rsid w:val="00822723"/>
    <w:rsid w:val="00832E3F"/>
    <w:rsid w:val="00835B81"/>
    <w:rsid w:val="008415F1"/>
    <w:rsid w:val="00842667"/>
    <w:rsid w:val="008429ED"/>
    <w:rsid w:val="00842D10"/>
    <w:rsid w:val="008446CB"/>
    <w:rsid w:val="0084565A"/>
    <w:rsid w:val="00851ED7"/>
    <w:rsid w:val="00852C0D"/>
    <w:rsid w:val="008561F9"/>
    <w:rsid w:val="00856523"/>
    <w:rsid w:val="008579A2"/>
    <w:rsid w:val="008579C5"/>
    <w:rsid w:val="00861068"/>
    <w:rsid w:val="00861E28"/>
    <w:rsid w:val="008628ED"/>
    <w:rsid w:val="00862D17"/>
    <w:rsid w:val="00862ECC"/>
    <w:rsid w:val="0086372C"/>
    <w:rsid w:val="00863925"/>
    <w:rsid w:val="00864868"/>
    <w:rsid w:val="00867E1F"/>
    <w:rsid w:val="00872310"/>
    <w:rsid w:val="00873DA3"/>
    <w:rsid w:val="00874CBF"/>
    <w:rsid w:val="0087504A"/>
    <w:rsid w:val="0087793F"/>
    <w:rsid w:val="008806D0"/>
    <w:rsid w:val="00881F30"/>
    <w:rsid w:val="0088216D"/>
    <w:rsid w:val="00884493"/>
    <w:rsid w:val="00884B90"/>
    <w:rsid w:val="0088610B"/>
    <w:rsid w:val="00890F6D"/>
    <w:rsid w:val="00893ACD"/>
    <w:rsid w:val="00897848"/>
    <w:rsid w:val="00897AFD"/>
    <w:rsid w:val="008A1963"/>
    <w:rsid w:val="008A2ED5"/>
    <w:rsid w:val="008B1750"/>
    <w:rsid w:val="008B2519"/>
    <w:rsid w:val="008B3B73"/>
    <w:rsid w:val="008B5FCD"/>
    <w:rsid w:val="008C4002"/>
    <w:rsid w:val="008C45BB"/>
    <w:rsid w:val="008C7E2C"/>
    <w:rsid w:val="008D17D2"/>
    <w:rsid w:val="008D21FE"/>
    <w:rsid w:val="008D441D"/>
    <w:rsid w:val="008D710F"/>
    <w:rsid w:val="008D7931"/>
    <w:rsid w:val="008E2003"/>
    <w:rsid w:val="008E321E"/>
    <w:rsid w:val="008E633E"/>
    <w:rsid w:val="008E6D4B"/>
    <w:rsid w:val="008E7C26"/>
    <w:rsid w:val="008F070B"/>
    <w:rsid w:val="008F25EC"/>
    <w:rsid w:val="008F3B41"/>
    <w:rsid w:val="008F6CBC"/>
    <w:rsid w:val="008F7BA1"/>
    <w:rsid w:val="00901190"/>
    <w:rsid w:val="009023ED"/>
    <w:rsid w:val="00902868"/>
    <w:rsid w:val="00902A8F"/>
    <w:rsid w:val="00902F4F"/>
    <w:rsid w:val="00904203"/>
    <w:rsid w:val="009043A0"/>
    <w:rsid w:val="00912902"/>
    <w:rsid w:val="0091325C"/>
    <w:rsid w:val="0091461D"/>
    <w:rsid w:val="00921B27"/>
    <w:rsid w:val="00926E57"/>
    <w:rsid w:val="00927DC4"/>
    <w:rsid w:val="00930703"/>
    <w:rsid w:val="0093481B"/>
    <w:rsid w:val="00934DB3"/>
    <w:rsid w:val="009354C6"/>
    <w:rsid w:val="00936B87"/>
    <w:rsid w:val="009373FC"/>
    <w:rsid w:val="00937CCC"/>
    <w:rsid w:val="00940492"/>
    <w:rsid w:val="00940D22"/>
    <w:rsid w:val="0094121A"/>
    <w:rsid w:val="0094227C"/>
    <w:rsid w:val="00942DE6"/>
    <w:rsid w:val="0094662B"/>
    <w:rsid w:val="00946697"/>
    <w:rsid w:val="00946A3E"/>
    <w:rsid w:val="00950236"/>
    <w:rsid w:val="00950D7B"/>
    <w:rsid w:val="009522AF"/>
    <w:rsid w:val="009533A8"/>
    <w:rsid w:val="00953922"/>
    <w:rsid w:val="00954AF7"/>
    <w:rsid w:val="00955772"/>
    <w:rsid w:val="00955FA6"/>
    <w:rsid w:val="00960088"/>
    <w:rsid w:val="009607FD"/>
    <w:rsid w:val="009619FD"/>
    <w:rsid w:val="0096682D"/>
    <w:rsid w:val="00970F7A"/>
    <w:rsid w:val="0097214C"/>
    <w:rsid w:val="00972F07"/>
    <w:rsid w:val="00975DF4"/>
    <w:rsid w:val="009771B7"/>
    <w:rsid w:val="00981CF1"/>
    <w:rsid w:val="00982635"/>
    <w:rsid w:val="00982AE1"/>
    <w:rsid w:val="009861F0"/>
    <w:rsid w:val="00986FE0"/>
    <w:rsid w:val="00990AE6"/>
    <w:rsid w:val="00990F1C"/>
    <w:rsid w:val="0099319B"/>
    <w:rsid w:val="00993EE1"/>
    <w:rsid w:val="0099400C"/>
    <w:rsid w:val="00995FB1"/>
    <w:rsid w:val="009A00C1"/>
    <w:rsid w:val="009A2C72"/>
    <w:rsid w:val="009A71F7"/>
    <w:rsid w:val="009A7334"/>
    <w:rsid w:val="009B0D64"/>
    <w:rsid w:val="009B0DC3"/>
    <w:rsid w:val="009B1026"/>
    <w:rsid w:val="009B1D3D"/>
    <w:rsid w:val="009B2E1D"/>
    <w:rsid w:val="009B391E"/>
    <w:rsid w:val="009B4384"/>
    <w:rsid w:val="009B54B4"/>
    <w:rsid w:val="009C00E9"/>
    <w:rsid w:val="009C1200"/>
    <w:rsid w:val="009C3D59"/>
    <w:rsid w:val="009C547A"/>
    <w:rsid w:val="009C732C"/>
    <w:rsid w:val="009D0C43"/>
    <w:rsid w:val="009D47C7"/>
    <w:rsid w:val="009D4A6A"/>
    <w:rsid w:val="009D60CA"/>
    <w:rsid w:val="009D6C51"/>
    <w:rsid w:val="009D74FE"/>
    <w:rsid w:val="009D7C47"/>
    <w:rsid w:val="009E3151"/>
    <w:rsid w:val="009E63DB"/>
    <w:rsid w:val="009F02BA"/>
    <w:rsid w:val="009F0B19"/>
    <w:rsid w:val="009F1AC4"/>
    <w:rsid w:val="009F6374"/>
    <w:rsid w:val="009F72D3"/>
    <w:rsid w:val="009F747D"/>
    <w:rsid w:val="00A02359"/>
    <w:rsid w:val="00A02EF4"/>
    <w:rsid w:val="00A04352"/>
    <w:rsid w:val="00A0635A"/>
    <w:rsid w:val="00A06A22"/>
    <w:rsid w:val="00A10A53"/>
    <w:rsid w:val="00A110BB"/>
    <w:rsid w:val="00A14FA4"/>
    <w:rsid w:val="00A2124C"/>
    <w:rsid w:val="00A23B2D"/>
    <w:rsid w:val="00A24B34"/>
    <w:rsid w:val="00A27D4A"/>
    <w:rsid w:val="00A309B1"/>
    <w:rsid w:val="00A3157E"/>
    <w:rsid w:val="00A35318"/>
    <w:rsid w:val="00A362B7"/>
    <w:rsid w:val="00A3691E"/>
    <w:rsid w:val="00A40068"/>
    <w:rsid w:val="00A41B3D"/>
    <w:rsid w:val="00A44A59"/>
    <w:rsid w:val="00A461D9"/>
    <w:rsid w:val="00A462D1"/>
    <w:rsid w:val="00A462E9"/>
    <w:rsid w:val="00A47A5C"/>
    <w:rsid w:val="00A502DC"/>
    <w:rsid w:val="00A50DF6"/>
    <w:rsid w:val="00A519A5"/>
    <w:rsid w:val="00A51B79"/>
    <w:rsid w:val="00A528FC"/>
    <w:rsid w:val="00A53252"/>
    <w:rsid w:val="00A5332A"/>
    <w:rsid w:val="00A55721"/>
    <w:rsid w:val="00A60164"/>
    <w:rsid w:val="00A60B8A"/>
    <w:rsid w:val="00A60DC9"/>
    <w:rsid w:val="00A63F0C"/>
    <w:rsid w:val="00A65483"/>
    <w:rsid w:val="00A668BB"/>
    <w:rsid w:val="00A71070"/>
    <w:rsid w:val="00A71BE1"/>
    <w:rsid w:val="00A71E2A"/>
    <w:rsid w:val="00A779AB"/>
    <w:rsid w:val="00A77F91"/>
    <w:rsid w:val="00A8093F"/>
    <w:rsid w:val="00A82124"/>
    <w:rsid w:val="00A82D3E"/>
    <w:rsid w:val="00A847BE"/>
    <w:rsid w:val="00A85419"/>
    <w:rsid w:val="00A907B0"/>
    <w:rsid w:val="00A90F29"/>
    <w:rsid w:val="00A93051"/>
    <w:rsid w:val="00A97D01"/>
    <w:rsid w:val="00AA00E8"/>
    <w:rsid w:val="00AA55D1"/>
    <w:rsid w:val="00AA637C"/>
    <w:rsid w:val="00AA6A32"/>
    <w:rsid w:val="00AA6A8F"/>
    <w:rsid w:val="00AA75AC"/>
    <w:rsid w:val="00AB047D"/>
    <w:rsid w:val="00AB2728"/>
    <w:rsid w:val="00AB5B1E"/>
    <w:rsid w:val="00AB7651"/>
    <w:rsid w:val="00AB7794"/>
    <w:rsid w:val="00AC0A55"/>
    <w:rsid w:val="00AD2115"/>
    <w:rsid w:val="00AD2AF9"/>
    <w:rsid w:val="00AD5B0F"/>
    <w:rsid w:val="00AD6977"/>
    <w:rsid w:val="00AE0881"/>
    <w:rsid w:val="00AE0C7F"/>
    <w:rsid w:val="00AE2EBA"/>
    <w:rsid w:val="00AE32D6"/>
    <w:rsid w:val="00AE59DA"/>
    <w:rsid w:val="00AE6DBF"/>
    <w:rsid w:val="00AE78C4"/>
    <w:rsid w:val="00AF08CC"/>
    <w:rsid w:val="00AF2C0F"/>
    <w:rsid w:val="00AF30DF"/>
    <w:rsid w:val="00AF32C0"/>
    <w:rsid w:val="00AF345B"/>
    <w:rsid w:val="00AF3DFC"/>
    <w:rsid w:val="00AF46CE"/>
    <w:rsid w:val="00AF563E"/>
    <w:rsid w:val="00B0099E"/>
    <w:rsid w:val="00B00C6E"/>
    <w:rsid w:val="00B019CA"/>
    <w:rsid w:val="00B0559B"/>
    <w:rsid w:val="00B132D2"/>
    <w:rsid w:val="00B145B5"/>
    <w:rsid w:val="00B2063E"/>
    <w:rsid w:val="00B20BA8"/>
    <w:rsid w:val="00B217D9"/>
    <w:rsid w:val="00B21CD7"/>
    <w:rsid w:val="00B30E5D"/>
    <w:rsid w:val="00B318D4"/>
    <w:rsid w:val="00B3526E"/>
    <w:rsid w:val="00B44AD2"/>
    <w:rsid w:val="00B4637E"/>
    <w:rsid w:val="00B464F4"/>
    <w:rsid w:val="00B47C49"/>
    <w:rsid w:val="00B47F6B"/>
    <w:rsid w:val="00B505F1"/>
    <w:rsid w:val="00B50646"/>
    <w:rsid w:val="00B50A62"/>
    <w:rsid w:val="00B51603"/>
    <w:rsid w:val="00B516E8"/>
    <w:rsid w:val="00B517FE"/>
    <w:rsid w:val="00B52D72"/>
    <w:rsid w:val="00B53577"/>
    <w:rsid w:val="00B54B7B"/>
    <w:rsid w:val="00B56D81"/>
    <w:rsid w:val="00B57A36"/>
    <w:rsid w:val="00B57B57"/>
    <w:rsid w:val="00B60EA5"/>
    <w:rsid w:val="00B65C63"/>
    <w:rsid w:val="00B66C5E"/>
    <w:rsid w:val="00B7069B"/>
    <w:rsid w:val="00B716DE"/>
    <w:rsid w:val="00B718D6"/>
    <w:rsid w:val="00B73A04"/>
    <w:rsid w:val="00B810DA"/>
    <w:rsid w:val="00B814DD"/>
    <w:rsid w:val="00B82B6B"/>
    <w:rsid w:val="00B84BAB"/>
    <w:rsid w:val="00B84D0C"/>
    <w:rsid w:val="00B864B0"/>
    <w:rsid w:val="00B878F4"/>
    <w:rsid w:val="00B91FD0"/>
    <w:rsid w:val="00B92A4A"/>
    <w:rsid w:val="00B92B21"/>
    <w:rsid w:val="00B943A1"/>
    <w:rsid w:val="00B94ACA"/>
    <w:rsid w:val="00BA1257"/>
    <w:rsid w:val="00BA55E7"/>
    <w:rsid w:val="00BA5B58"/>
    <w:rsid w:val="00BB0184"/>
    <w:rsid w:val="00BB0955"/>
    <w:rsid w:val="00BB1192"/>
    <w:rsid w:val="00BB121F"/>
    <w:rsid w:val="00BB36BB"/>
    <w:rsid w:val="00BB3C6E"/>
    <w:rsid w:val="00BB5368"/>
    <w:rsid w:val="00BB6BFC"/>
    <w:rsid w:val="00BC1318"/>
    <w:rsid w:val="00BD0DC5"/>
    <w:rsid w:val="00BD3948"/>
    <w:rsid w:val="00BD3972"/>
    <w:rsid w:val="00BD419C"/>
    <w:rsid w:val="00BD583E"/>
    <w:rsid w:val="00BE1706"/>
    <w:rsid w:val="00BE1C98"/>
    <w:rsid w:val="00BE1E76"/>
    <w:rsid w:val="00BE2BAF"/>
    <w:rsid w:val="00BE593C"/>
    <w:rsid w:val="00BE792C"/>
    <w:rsid w:val="00BF0A89"/>
    <w:rsid w:val="00BF23DC"/>
    <w:rsid w:val="00BF38D3"/>
    <w:rsid w:val="00BF53B4"/>
    <w:rsid w:val="00BF68EF"/>
    <w:rsid w:val="00BF6BD4"/>
    <w:rsid w:val="00C01C34"/>
    <w:rsid w:val="00C0305D"/>
    <w:rsid w:val="00C039CD"/>
    <w:rsid w:val="00C04706"/>
    <w:rsid w:val="00C04BB6"/>
    <w:rsid w:val="00C067E8"/>
    <w:rsid w:val="00C06946"/>
    <w:rsid w:val="00C07BF2"/>
    <w:rsid w:val="00C23519"/>
    <w:rsid w:val="00C23BD7"/>
    <w:rsid w:val="00C25514"/>
    <w:rsid w:val="00C3036D"/>
    <w:rsid w:val="00C3097E"/>
    <w:rsid w:val="00C31F50"/>
    <w:rsid w:val="00C341A8"/>
    <w:rsid w:val="00C3716F"/>
    <w:rsid w:val="00C40922"/>
    <w:rsid w:val="00C412CF"/>
    <w:rsid w:val="00C441AB"/>
    <w:rsid w:val="00C45331"/>
    <w:rsid w:val="00C454D4"/>
    <w:rsid w:val="00C503F1"/>
    <w:rsid w:val="00C50B69"/>
    <w:rsid w:val="00C50E38"/>
    <w:rsid w:val="00C513E1"/>
    <w:rsid w:val="00C6106F"/>
    <w:rsid w:val="00C62A31"/>
    <w:rsid w:val="00C64A6C"/>
    <w:rsid w:val="00C65F0B"/>
    <w:rsid w:val="00C708BB"/>
    <w:rsid w:val="00C70BD3"/>
    <w:rsid w:val="00C70FBA"/>
    <w:rsid w:val="00C7194A"/>
    <w:rsid w:val="00C7491A"/>
    <w:rsid w:val="00C75DCD"/>
    <w:rsid w:val="00C769EF"/>
    <w:rsid w:val="00C80AAE"/>
    <w:rsid w:val="00C80DAD"/>
    <w:rsid w:val="00C83D88"/>
    <w:rsid w:val="00C8496E"/>
    <w:rsid w:val="00C86A34"/>
    <w:rsid w:val="00C91C10"/>
    <w:rsid w:val="00C92CAF"/>
    <w:rsid w:val="00C93DB2"/>
    <w:rsid w:val="00C94AEF"/>
    <w:rsid w:val="00C94B0A"/>
    <w:rsid w:val="00CA1534"/>
    <w:rsid w:val="00CA169D"/>
    <w:rsid w:val="00CA21C6"/>
    <w:rsid w:val="00CA37D2"/>
    <w:rsid w:val="00CA39FA"/>
    <w:rsid w:val="00CA579A"/>
    <w:rsid w:val="00CA67E6"/>
    <w:rsid w:val="00CA7766"/>
    <w:rsid w:val="00CA7CFA"/>
    <w:rsid w:val="00CB03DC"/>
    <w:rsid w:val="00CB3972"/>
    <w:rsid w:val="00CB5956"/>
    <w:rsid w:val="00CC40B5"/>
    <w:rsid w:val="00CC7FA6"/>
    <w:rsid w:val="00CD08EB"/>
    <w:rsid w:val="00CD404D"/>
    <w:rsid w:val="00CD5AD0"/>
    <w:rsid w:val="00CD6678"/>
    <w:rsid w:val="00CE1116"/>
    <w:rsid w:val="00CE40DE"/>
    <w:rsid w:val="00CF08CE"/>
    <w:rsid w:val="00CF1859"/>
    <w:rsid w:val="00CF2FCD"/>
    <w:rsid w:val="00CF3C12"/>
    <w:rsid w:val="00CF4C00"/>
    <w:rsid w:val="00CF7C74"/>
    <w:rsid w:val="00D022F3"/>
    <w:rsid w:val="00D041AF"/>
    <w:rsid w:val="00D22C57"/>
    <w:rsid w:val="00D27D14"/>
    <w:rsid w:val="00D302E7"/>
    <w:rsid w:val="00D31D72"/>
    <w:rsid w:val="00D34522"/>
    <w:rsid w:val="00D35A7C"/>
    <w:rsid w:val="00D37CD9"/>
    <w:rsid w:val="00D416EA"/>
    <w:rsid w:val="00D43BBB"/>
    <w:rsid w:val="00D44AC8"/>
    <w:rsid w:val="00D50816"/>
    <w:rsid w:val="00D50D9A"/>
    <w:rsid w:val="00D5118F"/>
    <w:rsid w:val="00D5156C"/>
    <w:rsid w:val="00D518D7"/>
    <w:rsid w:val="00D539ED"/>
    <w:rsid w:val="00D553F8"/>
    <w:rsid w:val="00D57196"/>
    <w:rsid w:val="00D60971"/>
    <w:rsid w:val="00D6167D"/>
    <w:rsid w:val="00D70974"/>
    <w:rsid w:val="00D73930"/>
    <w:rsid w:val="00D74165"/>
    <w:rsid w:val="00D74529"/>
    <w:rsid w:val="00D753A5"/>
    <w:rsid w:val="00D75CC5"/>
    <w:rsid w:val="00D75CE7"/>
    <w:rsid w:val="00D75E73"/>
    <w:rsid w:val="00D7772F"/>
    <w:rsid w:val="00D80E2F"/>
    <w:rsid w:val="00D81A33"/>
    <w:rsid w:val="00D82CF8"/>
    <w:rsid w:val="00D834E6"/>
    <w:rsid w:val="00D86598"/>
    <w:rsid w:val="00D86D0E"/>
    <w:rsid w:val="00D871AE"/>
    <w:rsid w:val="00D87922"/>
    <w:rsid w:val="00D90CC7"/>
    <w:rsid w:val="00D9184F"/>
    <w:rsid w:val="00D93465"/>
    <w:rsid w:val="00D93ED2"/>
    <w:rsid w:val="00D950B9"/>
    <w:rsid w:val="00D95FA1"/>
    <w:rsid w:val="00D96BE5"/>
    <w:rsid w:val="00D97472"/>
    <w:rsid w:val="00D974A2"/>
    <w:rsid w:val="00DA0BB0"/>
    <w:rsid w:val="00DA26B9"/>
    <w:rsid w:val="00DA2C2F"/>
    <w:rsid w:val="00DA4CB5"/>
    <w:rsid w:val="00DA5D43"/>
    <w:rsid w:val="00DA66F5"/>
    <w:rsid w:val="00DB0D73"/>
    <w:rsid w:val="00DB0EAD"/>
    <w:rsid w:val="00DB12CD"/>
    <w:rsid w:val="00DB155A"/>
    <w:rsid w:val="00DB2030"/>
    <w:rsid w:val="00DB45A4"/>
    <w:rsid w:val="00DB66A4"/>
    <w:rsid w:val="00DB67ED"/>
    <w:rsid w:val="00DC0E59"/>
    <w:rsid w:val="00DC1B29"/>
    <w:rsid w:val="00DC1D5F"/>
    <w:rsid w:val="00DC3976"/>
    <w:rsid w:val="00DC4B85"/>
    <w:rsid w:val="00DC74BE"/>
    <w:rsid w:val="00DC7B29"/>
    <w:rsid w:val="00DD0E9A"/>
    <w:rsid w:val="00DD1DEA"/>
    <w:rsid w:val="00DD1FCE"/>
    <w:rsid w:val="00DD57F0"/>
    <w:rsid w:val="00DD5BA5"/>
    <w:rsid w:val="00DD6745"/>
    <w:rsid w:val="00DE019B"/>
    <w:rsid w:val="00DE058D"/>
    <w:rsid w:val="00DE1E70"/>
    <w:rsid w:val="00DE2246"/>
    <w:rsid w:val="00DE2615"/>
    <w:rsid w:val="00DE3DD0"/>
    <w:rsid w:val="00DF0AF8"/>
    <w:rsid w:val="00DF2385"/>
    <w:rsid w:val="00DF31A2"/>
    <w:rsid w:val="00DF38A7"/>
    <w:rsid w:val="00DF4AE8"/>
    <w:rsid w:val="00DF794E"/>
    <w:rsid w:val="00E00E1E"/>
    <w:rsid w:val="00E0300D"/>
    <w:rsid w:val="00E04112"/>
    <w:rsid w:val="00E11598"/>
    <w:rsid w:val="00E12212"/>
    <w:rsid w:val="00E1513E"/>
    <w:rsid w:val="00E1650D"/>
    <w:rsid w:val="00E20816"/>
    <w:rsid w:val="00E2220F"/>
    <w:rsid w:val="00E24938"/>
    <w:rsid w:val="00E2606D"/>
    <w:rsid w:val="00E267ED"/>
    <w:rsid w:val="00E31112"/>
    <w:rsid w:val="00E319E4"/>
    <w:rsid w:val="00E32697"/>
    <w:rsid w:val="00E33F94"/>
    <w:rsid w:val="00E34AE6"/>
    <w:rsid w:val="00E34F4B"/>
    <w:rsid w:val="00E36458"/>
    <w:rsid w:val="00E3645D"/>
    <w:rsid w:val="00E37999"/>
    <w:rsid w:val="00E40AAD"/>
    <w:rsid w:val="00E4109F"/>
    <w:rsid w:val="00E41388"/>
    <w:rsid w:val="00E44F44"/>
    <w:rsid w:val="00E45483"/>
    <w:rsid w:val="00E4618B"/>
    <w:rsid w:val="00E470B8"/>
    <w:rsid w:val="00E513F4"/>
    <w:rsid w:val="00E52888"/>
    <w:rsid w:val="00E55B15"/>
    <w:rsid w:val="00E56714"/>
    <w:rsid w:val="00E56EFD"/>
    <w:rsid w:val="00E5793D"/>
    <w:rsid w:val="00E57FB7"/>
    <w:rsid w:val="00E64E35"/>
    <w:rsid w:val="00E65094"/>
    <w:rsid w:val="00E6559D"/>
    <w:rsid w:val="00E67644"/>
    <w:rsid w:val="00E67656"/>
    <w:rsid w:val="00E70A97"/>
    <w:rsid w:val="00E7253E"/>
    <w:rsid w:val="00E72753"/>
    <w:rsid w:val="00E73E28"/>
    <w:rsid w:val="00E7423B"/>
    <w:rsid w:val="00E76FB9"/>
    <w:rsid w:val="00E7781B"/>
    <w:rsid w:val="00E81F2D"/>
    <w:rsid w:val="00E85729"/>
    <w:rsid w:val="00E863A7"/>
    <w:rsid w:val="00E87971"/>
    <w:rsid w:val="00E87B04"/>
    <w:rsid w:val="00E91CD2"/>
    <w:rsid w:val="00E93E09"/>
    <w:rsid w:val="00E94CF5"/>
    <w:rsid w:val="00E959D0"/>
    <w:rsid w:val="00E96BBC"/>
    <w:rsid w:val="00EA0014"/>
    <w:rsid w:val="00EA015D"/>
    <w:rsid w:val="00EA04A4"/>
    <w:rsid w:val="00EA0DC3"/>
    <w:rsid w:val="00EA1357"/>
    <w:rsid w:val="00EA13E6"/>
    <w:rsid w:val="00EA2654"/>
    <w:rsid w:val="00EA536A"/>
    <w:rsid w:val="00EA620B"/>
    <w:rsid w:val="00EA64CD"/>
    <w:rsid w:val="00EA6802"/>
    <w:rsid w:val="00EA77FC"/>
    <w:rsid w:val="00EB22FE"/>
    <w:rsid w:val="00EB3CA2"/>
    <w:rsid w:val="00EB4239"/>
    <w:rsid w:val="00EB452B"/>
    <w:rsid w:val="00EB4ACD"/>
    <w:rsid w:val="00EB6BD4"/>
    <w:rsid w:val="00EB7475"/>
    <w:rsid w:val="00EC03DC"/>
    <w:rsid w:val="00EC4934"/>
    <w:rsid w:val="00EC5A20"/>
    <w:rsid w:val="00EC5AD6"/>
    <w:rsid w:val="00EC5EA6"/>
    <w:rsid w:val="00EC6225"/>
    <w:rsid w:val="00EC6B02"/>
    <w:rsid w:val="00EC7655"/>
    <w:rsid w:val="00ED24CE"/>
    <w:rsid w:val="00ED3B4C"/>
    <w:rsid w:val="00ED4EF1"/>
    <w:rsid w:val="00ED5574"/>
    <w:rsid w:val="00ED7469"/>
    <w:rsid w:val="00EE50D8"/>
    <w:rsid w:val="00EE6A81"/>
    <w:rsid w:val="00EE73CC"/>
    <w:rsid w:val="00EF18B4"/>
    <w:rsid w:val="00EF2005"/>
    <w:rsid w:val="00EF306F"/>
    <w:rsid w:val="00EF4540"/>
    <w:rsid w:val="00EF7C3D"/>
    <w:rsid w:val="00F0417E"/>
    <w:rsid w:val="00F12C7C"/>
    <w:rsid w:val="00F1725F"/>
    <w:rsid w:val="00F2042B"/>
    <w:rsid w:val="00F2248C"/>
    <w:rsid w:val="00F227D2"/>
    <w:rsid w:val="00F2298A"/>
    <w:rsid w:val="00F22CD2"/>
    <w:rsid w:val="00F24E8A"/>
    <w:rsid w:val="00F276D2"/>
    <w:rsid w:val="00F32240"/>
    <w:rsid w:val="00F35E19"/>
    <w:rsid w:val="00F40209"/>
    <w:rsid w:val="00F40EA2"/>
    <w:rsid w:val="00F4468B"/>
    <w:rsid w:val="00F44E76"/>
    <w:rsid w:val="00F46F9F"/>
    <w:rsid w:val="00F53203"/>
    <w:rsid w:val="00F5534C"/>
    <w:rsid w:val="00F564A4"/>
    <w:rsid w:val="00F56F50"/>
    <w:rsid w:val="00F5704A"/>
    <w:rsid w:val="00F60460"/>
    <w:rsid w:val="00F6120C"/>
    <w:rsid w:val="00F70E8F"/>
    <w:rsid w:val="00F72A99"/>
    <w:rsid w:val="00F7375E"/>
    <w:rsid w:val="00F73DB6"/>
    <w:rsid w:val="00F74C4B"/>
    <w:rsid w:val="00F819B2"/>
    <w:rsid w:val="00F84137"/>
    <w:rsid w:val="00F84AF5"/>
    <w:rsid w:val="00F86D52"/>
    <w:rsid w:val="00F909B4"/>
    <w:rsid w:val="00F911CF"/>
    <w:rsid w:val="00F91E45"/>
    <w:rsid w:val="00FA0950"/>
    <w:rsid w:val="00FA0ACF"/>
    <w:rsid w:val="00FA0D1D"/>
    <w:rsid w:val="00FA1EA8"/>
    <w:rsid w:val="00FA2B32"/>
    <w:rsid w:val="00FA2BB5"/>
    <w:rsid w:val="00FA6F6F"/>
    <w:rsid w:val="00FA75A3"/>
    <w:rsid w:val="00FB1956"/>
    <w:rsid w:val="00FB2128"/>
    <w:rsid w:val="00FB4961"/>
    <w:rsid w:val="00FB60E6"/>
    <w:rsid w:val="00FB6A02"/>
    <w:rsid w:val="00FB7648"/>
    <w:rsid w:val="00FC15D0"/>
    <w:rsid w:val="00FC2901"/>
    <w:rsid w:val="00FC335B"/>
    <w:rsid w:val="00FC4C3A"/>
    <w:rsid w:val="00FD59C3"/>
    <w:rsid w:val="00FE05E6"/>
    <w:rsid w:val="00FE0A38"/>
    <w:rsid w:val="00FE163A"/>
    <w:rsid w:val="00FE3711"/>
    <w:rsid w:val="00FE4BA4"/>
    <w:rsid w:val="00FE5086"/>
    <w:rsid w:val="00FE6FB9"/>
    <w:rsid w:val="00FF4289"/>
    <w:rsid w:val="00FF442A"/>
    <w:rsid w:val="00FF5343"/>
    <w:rsid w:val="00FF5CCC"/>
    <w:rsid w:val="00FF6236"/>
    <w:rsid w:val="023DF2BC"/>
    <w:rsid w:val="0587786A"/>
    <w:rsid w:val="0C05B9B8"/>
    <w:rsid w:val="0F921ADB"/>
    <w:rsid w:val="0FC36C8F"/>
    <w:rsid w:val="0FD0AC6B"/>
    <w:rsid w:val="109246F2"/>
    <w:rsid w:val="113895FD"/>
    <w:rsid w:val="13800628"/>
    <w:rsid w:val="178042F6"/>
    <w:rsid w:val="17EFA0C2"/>
    <w:rsid w:val="1B8A7AEE"/>
    <w:rsid w:val="2260C496"/>
    <w:rsid w:val="236751C3"/>
    <w:rsid w:val="2DE57C88"/>
    <w:rsid w:val="30BF4E93"/>
    <w:rsid w:val="316379A1"/>
    <w:rsid w:val="31C8C8E0"/>
    <w:rsid w:val="348F91AA"/>
    <w:rsid w:val="397048FB"/>
    <w:rsid w:val="3FD77932"/>
    <w:rsid w:val="40619D9C"/>
    <w:rsid w:val="43672FA1"/>
    <w:rsid w:val="4A9C307C"/>
    <w:rsid w:val="4C30E6B9"/>
    <w:rsid w:val="4F5F463C"/>
    <w:rsid w:val="543CCE12"/>
    <w:rsid w:val="55891451"/>
    <w:rsid w:val="55B7C7D3"/>
    <w:rsid w:val="59001A5C"/>
    <w:rsid w:val="68EBAA6C"/>
    <w:rsid w:val="692A248D"/>
    <w:rsid w:val="69FD9656"/>
    <w:rsid w:val="6AC607BA"/>
    <w:rsid w:val="6D2F4F81"/>
    <w:rsid w:val="6D782EFA"/>
    <w:rsid w:val="6F14C4EE"/>
    <w:rsid w:val="77856A6D"/>
    <w:rsid w:val="7B54F5B9"/>
    <w:rsid w:val="7F8E55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76CE7"/>
  <w15:chartTrackingRefBased/>
  <w15:docId w15:val="{9C79DD34-2014-484A-9C44-622E124B8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112"/>
    <w:pPr>
      <w:spacing w:before="120" w:after="240" w:line="259" w:lineRule="auto"/>
    </w:pPr>
    <w:rPr>
      <w:rFonts w:ascii="Arial" w:hAnsi="Arial"/>
      <w:kern w:val="2"/>
      <w:sz w:val="24"/>
      <w:szCs w:val="22"/>
      <w:lang w:eastAsia="en-US"/>
    </w:rPr>
  </w:style>
  <w:style w:type="paragraph" w:styleId="Heading1">
    <w:name w:val="heading 1"/>
    <w:basedOn w:val="Normal"/>
    <w:next w:val="Normal"/>
    <w:link w:val="Heading1Char"/>
    <w:uiPriority w:val="2"/>
    <w:qFormat/>
    <w:rsid w:val="00360B85"/>
    <w:pPr>
      <w:keepNext/>
      <w:keepLines/>
      <w:spacing w:before="240" w:after="0"/>
      <w:outlineLvl w:val="0"/>
    </w:pPr>
    <w:rPr>
      <w:rFonts w:ascii="Arial Black" w:eastAsia="Times New Roman" w:hAnsi="Arial Black"/>
      <w:color w:val="006080"/>
      <w:spacing w:val="-20"/>
      <w:sz w:val="40"/>
      <w:szCs w:val="32"/>
    </w:rPr>
  </w:style>
  <w:style w:type="paragraph" w:styleId="Heading2">
    <w:name w:val="heading 2"/>
    <w:basedOn w:val="Normal"/>
    <w:next w:val="Normal"/>
    <w:link w:val="Heading2Char"/>
    <w:uiPriority w:val="2"/>
    <w:unhideWhenUsed/>
    <w:qFormat/>
    <w:rsid w:val="00ED4EF1"/>
    <w:pPr>
      <w:keepNext/>
      <w:keepLines/>
      <w:spacing w:before="40" w:after="0"/>
      <w:outlineLvl w:val="1"/>
    </w:pPr>
    <w:rPr>
      <w:rFonts w:ascii="Arial Black" w:eastAsia="Times New Roman" w:hAnsi="Arial Black"/>
      <w:color w:val="006080"/>
      <w:spacing w:val="-20"/>
      <w:sz w:val="32"/>
      <w:szCs w:val="26"/>
    </w:rPr>
  </w:style>
  <w:style w:type="paragraph" w:styleId="Heading3">
    <w:name w:val="heading 3"/>
    <w:basedOn w:val="Normal"/>
    <w:next w:val="Normal"/>
    <w:link w:val="Heading3Char"/>
    <w:uiPriority w:val="2"/>
    <w:unhideWhenUsed/>
    <w:qFormat/>
    <w:rsid w:val="00331A42"/>
    <w:pPr>
      <w:keepNext/>
      <w:keepLines/>
      <w:spacing w:before="40" w:after="0"/>
      <w:outlineLvl w:val="2"/>
    </w:pPr>
    <w:rPr>
      <w:rFonts w:ascii="Arial Black" w:eastAsia="Times New Roman" w:hAnsi="Arial Black"/>
      <w:color w:val="4E5A5A"/>
      <w:spacing w:val="-20"/>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60B85"/>
    <w:rPr>
      <w:rFonts w:ascii="Arial" w:hAnsi="Arial"/>
      <w:kern w:val="2"/>
      <w:sz w:val="24"/>
      <w:szCs w:val="22"/>
      <w:lang w:eastAsia="en-US"/>
    </w:rPr>
  </w:style>
  <w:style w:type="character" w:customStyle="1" w:styleId="Heading1Char">
    <w:name w:val="Heading 1 Char"/>
    <w:link w:val="Heading1"/>
    <w:uiPriority w:val="2"/>
    <w:rsid w:val="00E31112"/>
    <w:rPr>
      <w:rFonts w:ascii="Arial Black" w:eastAsia="Times New Roman" w:hAnsi="Arial Black" w:cs="Times New Roman"/>
      <w:color w:val="006080"/>
      <w:spacing w:val="-20"/>
      <w:sz w:val="40"/>
      <w:szCs w:val="32"/>
    </w:rPr>
  </w:style>
  <w:style w:type="character" w:customStyle="1" w:styleId="Heading2Char">
    <w:name w:val="Heading 2 Char"/>
    <w:link w:val="Heading2"/>
    <w:uiPriority w:val="2"/>
    <w:rsid w:val="00E31112"/>
    <w:rPr>
      <w:rFonts w:ascii="Arial Black" w:eastAsia="Times New Roman" w:hAnsi="Arial Black" w:cs="Times New Roman"/>
      <w:color w:val="006080"/>
      <w:spacing w:val="-20"/>
      <w:sz w:val="32"/>
      <w:szCs w:val="26"/>
    </w:rPr>
  </w:style>
  <w:style w:type="character" w:customStyle="1" w:styleId="Heading3Char">
    <w:name w:val="Heading 3 Char"/>
    <w:link w:val="Heading3"/>
    <w:uiPriority w:val="2"/>
    <w:rsid w:val="00E31112"/>
    <w:rPr>
      <w:rFonts w:ascii="Arial Black" w:eastAsia="Times New Roman" w:hAnsi="Arial Black" w:cs="Times New Roman"/>
      <w:color w:val="4E5A5A"/>
      <w:spacing w:val="-20"/>
      <w:sz w:val="28"/>
      <w:szCs w:val="24"/>
    </w:rPr>
  </w:style>
  <w:style w:type="character" w:styleId="Strong">
    <w:name w:val="Strong"/>
    <w:uiPriority w:val="22"/>
    <w:rsid w:val="00ED4EF1"/>
    <w:rPr>
      <w:rFonts w:ascii="Arial" w:hAnsi="Arial"/>
      <w:b/>
      <w:bCs/>
      <w:sz w:val="24"/>
    </w:rPr>
  </w:style>
  <w:style w:type="paragraph" w:styleId="ListParagraph">
    <w:name w:val="List Paragraph"/>
    <w:aliases w:val="Bulleted Text,Bullet2,List Paragraph GHL Reports"/>
    <w:basedOn w:val="Normal"/>
    <w:link w:val="ListParagraphChar"/>
    <w:uiPriority w:val="34"/>
    <w:qFormat/>
    <w:rsid w:val="00ED4EF1"/>
    <w:pPr>
      <w:ind w:left="720"/>
      <w:contextualSpacing/>
    </w:pPr>
  </w:style>
  <w:style w:type="paragraph" w:customStyle="1" w:styleId="Bulletslist">
    <w:name w:val="Bullets (list)"/>
    <w:basedOn w:val="NoSpacing"/>
    <w:link w:val="BulletslistChar"/>
    <w:uiPriority w:val="3"/>
    <w:qFormat/>
    <w:rsid w:val="0030669B"/>
    <w:pPr>
      <w:numPr>
        <w:numId w:val="4"/>
      </w:numPr>
    </w:pPr>
  </w:style>
  <w:style w:type="character" w:customStyle="1" w:styleId="NoSpacingChar">
    <w:name w:val="No Spacing Char"/>
    <w:link w:val="NoSpacing"/>
    <w:uiPriority w:val="1"/>
    <w:rsid w:val="00331A42"/>
    <w:rPr>
      <w:rFonts w:ascii="Arial" w:hAnsi="Arial"/>
      <w:sz w:val="24"/>
    </w:rPr>
  </w:style>
  <w:style w:type="character" w:customStyle="1" w:styleId="BulletslistChar">
    <w:name w:val="Bullets (list) Char"/>
    <w:link w:val="Bulletslist"/>
    <w:uiPriority w:val="3"/>
    <w:rsid w:val="0030669B"/>
    <w:rPr>
      <w:rFonts w:ascii="Arial" w:hAnsi="Arial"/>
      <w:kern w:val="2"/>
      <w:sz w:val="24"/>
      <w:szCs w:val="22"/>
      <w:lang w:eastAsia="en-US"/>
    </w:rPr>
  </w:style>
  <w:style w:type="paragraph" w:customStyle="1" w:styleId="Bulletspara">
    <w:name w:val="Bullets (para)"/>
    <w:basedOn w:val="Bulletslist"/>
    <w:link w:val="BulletsparaChar"/>
    <w:uiPriority w:val="4"/>
    <w:qFormat/>
    <w:rsid w:val="00676ED7"/>
    <w:pPr>
      <w:numPr>
        <w:numId w:val="2"/>
      </w:numPr>
      <w:spacing w:before="120" w:after="240" w:line="259" w:lineRule="auto"/>
    </w:pPr>
  </w:style>
  <w:style w:type="character" w:customStyle="1" w:styleId="BulletsparaChar">
    <w:name w:val="Bullets (para) Char"/>
    <w:link w:val="Bulletspara"/>
    <w:uiPriority w:val="4"/>
    <w:rsid w:val="00E31112"/>
    <w:rPr>
      <w:rFonts w:ascii="Arial" w:hAnsi="Arial"/>
      <w:kern w:val="2"/>
      <w:sz w:val="24"/>
      <w:szCs w:val="22"/>
      <w:lang w:eastAsia="en-US"/>
    </w:rPr>
  </w:style>
  <w:style w:type="paragraph" w:customStyle="1" w:styleId="Bullet2list">
    <w:name w:val="Bullet2 (list)"/>
    <w:basedOn w:val="Bulletslist"/>
    <w:link w:val="Bullet2listChar"/>
    <w:uiPriority w:val="5"/>
    <w:qFormat/>
    <w:rsid w:val="00CA37D2"/>
    <w:pPr>
      <w:numPr>
        <w:ilvl w:val="1"/>
      </w:numPr>
    </w:pPr>
  </w:style>
  <w:style w:type="character" w:customStyle="1" w:styleId="Bullet2listChar">
    <w:name w:val="Bullet2 (list) Char"/>
    <w:link w:val="Bullet2list"/>
    <w:uiPriority w:val="5"/>
    <w:rsid w:val="00CA37D2"/>
    <w:rPr>
      <w:rFonts w:ascii="Arial" w:hAnsi="Arial"/>
      <w:kern w:val="2"/>
      <w:sz w:val="24"/>
      <w:szCs w:val="22"/>
      <w:lang w:eastAsia="en-US"/>
    </w:rPr>
  </w:style>
  <w:style w:type="paragraph" w:customStyle="1" w:styleId="Bullet2para">
    <w:name w:val="Bullet2 (para)"/>
    <w:basedOn w:val="Bullet2list"/>
    <w:link w:val="Bullet2paraChar"/>
    <w:uiPriority w:val="6"/>
    <w:qFormat/>
    <w:rsid w:val="0030669B"/>
    <w:pPr>
      <w:numPr>
        <w:numId w:val="2"/>
      </w:numPr>
      <w:spacing w:before="120" w:after="240" w:line="259" w:lineRule="auto"/>
    </w:pPr>
  </w:style>
  <w:style w:type="character" w:customStyle="1" w:styleId="Bullet2paraChar">
    <w:name w:val="Bullet2 (para) Char"/>
    <w:link w:val="Bullet2para"/>
    <w:uiPriority w:val="6"/>
    <w:rsid w:val="0030669B"/>
    <w:rPr>
      <w:rFonts w:ascii="Arial" w:hAnsi="Arial"/>
      <w:kern w:val="2"/>
      <w:sz w:val="24"/>
      <w:szCs w:val="22"/>
      <w:lang w:eastAsia="en-US"/>
    </w:rPr>
  </w:style>
  <w:style w:type="paragraph" w:styleId="ListNumber">
    <w:name w:val="List Number"/>
    <w:basedOn w:val="Normal"/>
    <w:uiPriority w:val="99"/>
    <w:unhideWhenUsed/>
    <w:rsid w:val="0015166B"/>
    <w:pPr>
      <w:numPr>
        <w:numId w:val="5"/>
      </w:numPr>
      <w:spacing w:before="0" w:after="0" w:line="240" w:lineRule="auto"/>
      <w:contextualSpacing/>
    </w:pPr>
    <w:rPr>
      <w:rFonts w:eastAsia="Times New Roman"/>
      <w:kern w:val="0"/>
      <w:sz w:val="28"/>
      <w:szCs w:val="24"/>
      <w:lang w:eastAsia="en-GB"/>
    </w:rPr>
  </w:style>
  <w:style w:type="character" w:customStyle="1" w:styleId="ListParagraphChar">
    <w:name w:val="List Paragraph Char"/>
    <w:aliases w:val="Bulleted Text Char,Bullet2 Char,List Paragraph GHL Reports Char"/>
    <w:link w:val="ListParagraph"/>
    <w:uiPriority w:val="34"/>
    <w:qFormat/>
    <w:locked/>
    <w:rsid w:val="0015166B"/>
    <w:rPr>
      <w:rFonts w:ascii="Arial" w:hAnsi="Arial"/>
      <w:kern w:val="2"/>
      <w:sz w:val="24"/>
      <w:szCs w:val="22"/>
      <w:lang w:eastAsia="en-US"/>
    </w:rPr>
  </w:style>
  <w:style w:type="character" w:styleId="CommentReference">
    <w:name w:val="annotation reference"/>
    <w:basedOn w:val="DefaultParagraphFont"/>
    <w:uiPriority w:val="99"/>
    <w:semiHidden/>
    <w:unhideWhenUsed/>
    <w:rsid w:val="000716E2"/>
    <w:rPr>
      <w:sz w:val="16"/>
      <w:szCs w:val="16"/>
    </w:rPr>
  </w:style>
  <w:style w:type="paragraph" w:styleId="CommentText">
    <w:name w:val="annotation text"/>
    <w:basedOn w:val="Normal"/>
    <w:link w:val="CommentTextChar"/>
    <w:uiPriority w:val="99"/>
    <w:unhideWhenUsed/>
    <w:rsid w:val="000716E2"/>
    <w:pPr>
      <w:spacing w:line="240" w:lineRule="auto"/>
    </w:pPr>
    <w:rPr>
      <w:sz w:val="20"/>
      <w:szCs w:val="20"/>
    </w:rPr>
  </w:style>
  <w:style w:type="character" w:customStyle="1" w:styleId="CommentTextChar">
    <w:name w:val="Comment Text Char"/>
    <w:basedOn w:val="DefaultParagraphFont"/>
    <w:link w:val="CommentText"/>
    <w:uiPriority w:val="99"/>
    <w:rsid w:val="000716E2"/>
    <w:rPr>
      <w:rFonts w:ascii="Arial" w:hAnsi="Arial"/>
      <w:kern w:val="2"/>
      <w:lang w:eastAsia="en-US"/>
    </w:rPr>
  </w:style>
  <w:style w:type="paragraph" w:styleId="CommentSubject">
    <w:name w:val="annotation subject"/>
    <w:basedOn w:val="CommentText"/>
    <w:next w:val="CommentText"/>
    <w:link w:val="CommentSubjectChar"/>
    <w:uiPriority w:val="99"/>
    <w:semiHidden/>
    <w:unhideWhenUsed/>
    <w:rsid w:val="000716E2"/>
    <w:rPr>
      <w:b/>
      <w:bCs/>
    </w:rPr>
  </w:style>
  <w:style w:type="character" w:customStyle="1" w:styleId="CommentSubjectChar">
    <w:name w:val="Comment Subject Char"/>
    <w:basedOn w:val="CommentTextChar"/>
    <w:link w:val="CommentSubject"/>
    <w:uiPriority w:val="99"/>
    <w:semiHidden/>
    <w:rsid w:val="000716E2"/>
    <w:rPr>
      <w:rFonts w:ascii="Arial" w:hAnsi="Arial"/>
      <w:b/>
      <w:bCs/>
      <w:kern w:val="2"/>
      <w:lang w:eastAsia="en-US"/>
    </w:rPr>
  </w:style>
  <w:style w:type="character" w:styleId="Mention">
    <w:name w:val="Mention"/>
    <w:basedOn w:val="DefaultParagraphFont"/>
    <w:uiPriority w:val="99"/>
    <w:unhideWhenUsed/>
    <w:rsid w:val="000716E2"/>
    <w:rPr>
      <w:color w:val="2B579A"/>
      <w:shd w:val="clear" w:color="auto" w:fill="E1DFDD"/>
    </w:rPr>
  </w:style>
  <w:style w:type="paragraph" w:styleId="Revision">
    <w:name w:val="Revision"/>
    <w:hidden/>
    <w:uiPriority w:val="99"/>
    <w:semiHidden/>
    <w:rsid w:val="000E431D"/>
    <w:rPr>
      <w:rFonts w:ascii="Arial" w:hAnsi="Arial"/>
      <w:kern w:val="2"/>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639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C6CD2E606B0E4E80358E1C1BBFBA12" ma:contentTypeVersion="18" ma:contentTypeDescription="Create a new document." ma:contentTypeScope="" ma:versionID="61a3f781afe3077fb3b5f1092dfa986e">
  <xsd:schema xmlns:xsd="http://www.w3.org/2001/XMLSchema" xmlns:xs="http://www.w3.org/2001/XMLSchema" xmlns:p="http://schemas.microsoft.com/office/2006/metadata/properties" xmlns:ns2="ac1ac1a9-dfd8-4569-b0c8-d25172420ff9" xmlns:ns3="695eeecc-ab57-4cad-8f18-0e31c9e3be8f" targetNamespace="http://schemas.microsoft.com/office/2006/metadata/properties" ma:root="true" ma:fieldsID="a44f009faa9babb6a51457d7059afb88" ns2:_="" ns3:_="">
    <xsd:import namespace="ac1ac1a9-dfd8-4569-b0c8-d25172420ff9"/>
    <xsd:import namespace="695eeecc-ab57-4cad-8f18-0e31c9e3be8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1ac1a9-dfd8-4569-b0c8-d25172420f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e280465-fa40-408b-ac5b-acbfa19a65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5eeecc-ab57-4cad-8f18-0e31c9e3be8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5e14861-0342-44b2-8735-d4c3516b2205}" ma:internalName="TaxCatchAll" ma:showField="CatchAllData" ma:web="695eeecc-ab57-4cad-8f18-0e31c9e3be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c1ac1a9-dfd8-4569-b0c8-d25172420ff9">
      <Terms xmlns="http://schemas.microsoft.com/office/infopath/2007/PartnerControls"/>
    </lcf76f155ced4ddcb4097134ff3c332f>
    <TaxCatchAll xmlns="695eeecc-ab57-4cad-8f18-0e31c9e3be8f" xsi:nil="true"/>
  </documentManagement>
</p:properties>
</file>

<file path=customXml/itemProps1.xml><?xml version="1.0" encoding="utf-8"?>
<ds:datastoreItem xmlns:ds="http://schemas.openxmlformats.org/officeDocument/2006/customXml" ds:itemID="{55EC7E6C-4B0B-4017-8CC9-B219C7E318D8}">
  <ds:schemaRefs>
    <ds:schemaRef ds:uri="http://schemas.openxmlformats.org/officeDocument/2006/bibliography"/>
  </ds:schemaRefs>
</ds:datastoreItem>
</file>

<file path=customXml/itemProps2.xml><?xml version="1.0" encoding="utf-8"?>
<ds:datastoreItem xmlns:ds="http://schemas.openxmlformats.org/officeDocument/2006/customXml" ds:itemID="{FD5231B4-4BED-4340-B6C7-B0499ECA80FB}">
  <ds:schemaRefs>
    <ds:schemaRef ds:uri="http://schemas.microsoft.com/sharepoint/v3/contenttype/forms"/>
  </ds:schemaRefs>
</ds:datastoreItem>
</file>

<file path=customXml/itemProps3.xml><?xml version="1.0" encoding="utf-8"?>
<ds:datastoreItem xmlns:ds="http://schemas.openxmlformats.org/officeDocument/2006/customXml" ds:itemID="{C818CF4A-3FF5-485D-AE62-272E680208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1ac1a9-dfd8-4569-b0c8-d25172420ff9"/>
    <ds:schemaRef ds:uri="695eeecc-ab57-4cad-8f18-0e31c9e3be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8F4457-F5D0-45A0-A21D-55B740297856}">
  <ds:schemaRefs>
    <ds:schemaRef ds:uri="http://schemas.microsoft.com/office/2006/metadata/properties"/>
    <ds:schemaRef ds:uri="http://schemas.microsoft.com/office/infopath/2007/PartnerControls"/>
    <ds:schemaRef ds:uri="ac1ac1a9-dfd8-4569-b0c8-d25172420ff9"/>
    <ds:schemaRef ds:uri="695eeecc-ab57-4cad-8f18-0e31c9e3be8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1839</Words>
  <Characters>10485</Characters>
  <Application>Microsoft Office Word</Application>
  <DocSecurity>4</DocSecurity>
  <Lines>87</Lines>
  <Paragraphs>24</Paragraphs>
  <ScaleCrop>false</ScaleCrop>
  <Company/>
  <LinksUpToDate>false</LinksUpToDate>
  <CharactersWithSpaces>12300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Jones</dc:creator>
  <cp:keywords/>
  <dc:description/>
  <cp:lastModifiedBy>Richard Jones</cp:lastModifiedBy>
  <cp:revision>2</cp:revision>
  <dcterms:created xsi:type="dcterms:W3CDTF">2025-05-23T11:17:00Z</dcterms:created>
  <dcterms:modified xsi:type="dcterms:W3CDTF">2025-05-23T11:17:00Z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0x01010024C6CD2E606B0E4E80358E1C1BBFBA12</vt:lpwstr>
  </property>
  <property fmtid="{D5CDD505-2E9C-101B-9397-08002B2CF9AE}" pid="3" name="TaxCatchAll">
    <vt:lpwstr/>
  </property>
  <property fmtid="{D5CDD505-2E9C-101B-9397-08002B2CF9AE}" pid="4" name="lcf76f155ced4ddcb4097134ff3c332f">
    <vt:lpwstr/>
  </property>
  <property fmtid="{D5CDD505-2E9C-101B-9397-08002B2CF9AE}" pid="5" name="MediaServiceImageTags">
    <vt:lpwstr/>
  </property>
</Properties>
</file>